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B379A" w14:textId="77777777" w:rsidR="00AB5268" w:rsidRPr="003E1489" w:rsidRDefault="00AB5268" w:rsidP="00AB5268">
      <w:pPr>
        <w:shd w:val="clear" w:color="auto" w:fill="BFE7F3"/>
        <w:tabs>
          <w:tab w:val="left" w:pos="180"/>
          <w:tab w:val="left" w:pos="2160"/>
        </w:tabs>
        <w:ind w:left="2167" w:hanging="2167"/>
        <w:rPr>
          <w:rFonts w:ascii="Candara" w:hAnsi="Candara"/>
          <w:sz w:val="22"/>
          <w:szCs w:val="22"/>
        </w:rPr>
      </w:pPr>
      <w:r>
        <w:rPr>
          <w:noProof/>
        </w:rPr>
        <w:drawing>
          <wp:inline distT="0" distB="0" distL="0" distR="0" wp14:anchorId="661BE517" wp14:editId="57309F23">
            <wp:extent cx="4114800" cy="1236345"/>
            <wp:effectExtent l="0" t="0" r="0" b="8255"/>
            <wp:docPr id="1" name="Picture 1" descr="Macintosh HD:Users:YouthPastor:Google Drive:CHBC:ABF:Proverbs Study (Phelps):Graphics:ABF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outhPastor:Google Drive:CHBC:ABF:Proverbs Study (Phelps):Graphics:ABF 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0F407" w14:textId="77777777" w:rsidR="00AB5268" w:rsidRPr="00211857" w:rsidRDefault="00AB5268" w:rsidP="00AB5268">
      <w:pPr>
        <w:tabs>
          <w:tab w:val="left" w:pos="180"/>
          <w:tab w:val="left" w:pos="1260"/>
          <w:tab w:val="left" w:pos="2160"/>
        </w:tabs>
        <w:spacing w:before="120"/>
        <w:ind w:left="2167" w:hanging="2167"/>
        <w:rPr>
          <w:rFonts w:ascii="Calibri" w:hAnsi="Calibri"/>
          <w:sz w:val="22"/>
          <w:szCs w:val="22"/>
        </w:rPr>
      </w:pPr>
      <w:r w:rsidRPr="00211857">
        <w:rPr>
          <w:rFonts w:ascii="Calibri" w:hAnsi="Calibri"/>
          <w:b/>
          <w:sz w:val="22"/>
          <w:szCs w:val="22"/>
        </w:rPr>
        <w:t>LESSON</w:t>
      </w:r>
      <w:r w:rsidRPr="002118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6</w:t>
      </w:r>
      <w:r w:rsidRPr="00211857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The Transgressor</w:t>
      </w:r>
      <w:r w:rsidRPr="00211857">
        <w:rPr>
          <w:rFonts w:ascii="Calibri" w:hAnsi="Calibri"/>
          <w:sz w:val="22"/>
          <w:szCs w:val="22"/>
        </w:rPr>
        <w:t>”</w:t>
      </w:r>
      <w:r w:rsidRPr="00211857"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b/>
          <w:sz w:val="22"/>
          <w:szCs w:val="22"/>
        </w:rPr>
        <w:t>Date</w:t>
      </w:r>
      <w:r w:rsidRPr="00211857">
        <w:rPr>
          <w:rFonts w:ascii="Calibri" w:hAnsi="Calibri"/>
          <w:sz w:val="22"/>
          <w:szCs w:val="22"/>
        </w:rPr>
        <w:t>:</w:t>
      </w:r>
      <w:r w:rsidRPr="00211857">
        <w:rPr>
          <w:rFonts w:ascii="Calibri" w:hAnsi="Calibri"/>
          <w:sz w:val="22"/>
          <w:szCs w:val="22"/>
        </w:rPr>
        <w:tab/>
      </w:r>
      <w:r w:rsidRPr="00211857">
        <w:rPr>
          <w:rFonts w:ascii="Calibri" w:hAnsi="Calibri"/>
          <w:sz w:val="22"/>
          <w:szCs w:val="22"/>
          <w:u w:val="single"/>
        </w:rPr>
        <w:tab/>
      </w:r>
      <w:r w:rsidRPr="00211857">
        <w:rPr>
          <w:rFonts w:ascii="Calibri" w:hAnsi="Calibri"/>
          <w:sz w:val="22"/>
          <w:szCs w:val="22"/>
          <w:u w:val="single"/>
        </w:rPr>
        <w:tab/>
      </w:r>
    </w:p>
    <w:p w14:paraId="36FE654B" w14:textId="77777777" w:rsidR="00AB5268" w:rsidRPr="00F21F61" w:rsidRDefault="00AB5268" w:rsidP="00AB5268">
      <w:pPr>
        <w:tabs>
          <w:tab w:val="left" w:pos="1260"/>
        </w:tabs>
        <w:ind w:left="1260" w:hanging="1260"/>
        <w:jc w:val="both"/>
        <w:rPr>
          <w:rFonts w:ascii="Calibri" w:hAnsi="Calibri"/>
          <w:sz w:val="22"/>
          <w:szCs w:val="22"/>
        </w:rPr>
      </w:pPr>
      <w:r w:rsidRPr="00F21F61">
        <w:rPr>
          <w:rFonts w:ascii="Calibri" w:hAnsi="Calibri"/>
          <w:b/>
          <w:sz w:val="22"/>
          <w:szCs w:val="22"/>
        </w:rPr>
        <w:t>KEY VERSE:</w:t>
      </w:r>
      <w:r w:rsidRPr="00F21F61">
        <w:rPr>
          <w:rFonts w:ascii="Calibri" w:hAnsi="Calibri"/>
          <w:b/>
          <w:sz w:val="22"/>
          <w:szCs w:val="22"/>
        </w:rPr>
        <w:tab/>
      </w:r>
      <w:r w:rsidRPr="00F21F61">
        <w:rPr>
          <w:rFonts w:ascii="Calibri" w:hAnsi="Calibri"/>
          <w:sz w:val="22"/>
          <w:szCs w:val="22"/>
        </w:rPr>
        <w:t xml:space="preserve">Proverbs </w:t>
      </w:r>
      <w:r>
        <w:rPr>
          <w:rFonts w:ascii="Calibri" w:hAnsi="Calibri"/>
          <w:sz w:val="22"/>
          <w:szCs w:val="22"/>
        </w:rPr>
        <w:t>11:3</w:t>
      </w:r>
      <w:r w:rsidRPr="00F21F61">
        <w:rPr>
          <w:rFonts w:ascii="Calibri" w:hAnsi="Calibri"/>
          <w:sz w:val="22"/>
          <w:szCs w:val="22"/>
        </w:rPr>
        <w:t xml:space="preserve"> – “The integrity </w:t>
      </w:r>
      <w:r>
        <w:rPr>
          <w:rFonts w:ascii="Calibri" w:hAnsi="Calibri"/>
          <w:sz w:val="22"/>
          <w:szCs w:val="22"/>
        </w:rPr>
        <w:t>of the upright shall guide them;</w:t>
      </w:r>
      <w:r w:rsidRPr="00F21F61">
        <w:rPr>
          <w:rFonts w:ascii="Calibri" w:hAnsi="Calibri"/>
          <w:sz w:val="22"/>
          <w:szCs w:val="22"/>
        </w:rPr>
        <w:t xml:space="preserve"> but the perverseness of transgressors shall destroy them.”</w:t>
      </w:r>
    </w:p>
    <w:p w14:paraId="5880C34A" w14:textId="77777777" w:rsidR="00AB5268" w:rsidRPr="003E1489" w:rsidRDefault="00AB5268" w:rsidP="00AB5268">
      <w:pPr>
        <w:tabs>
          <w:tab w:val="left" w:pos="2160"/>
        </w:tabs>
        <w:spacing w:before="240"/>
        <w:ind w:left="2167" w:hanging="2167"/>
        <w:rPr>
          <w:rFonts w:ascii="Calibri" w:hAnsi="Calibri"/>
          <w:b/>
          <w:sz w:val="22"/>
          <w:szCs w:val="22"/>
        </w:rPr>
      </w:pPr>
      <w:r w:rsidRPr="003E1489">
        <w:rPr>
          <w:rFonts w:ascii="Calibri" w:hAnsi="Calibri"/>
          <w:b/>
          <w:sz w:val="22"/>
          <w:szCs w:val="22"/>
        </w:rPr>
        <w:t>INTRODUCTION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5ED0CDF0" w14:textId="123080A5" w:rsidR="00AB5268" w:rsidRPr="0036164E" w:rsidRDefault="00AB5268" w:rsidP="00AB5268">
      <w:pPr>
        <w:spacing w:after="120"/>
        <w:jc w:val="both"/>
        <w:rPr>
          <w:rFonts w:ascii="Calibri" w:hAnsi="Calibri"/>
          <w:sz w:val="22"/>
          <w:szCs w:val="22"/>
        </w:rPr>
      </w:pPr>
      <w:r w:rsidRPr="0036164E">
        <w:rPr>
          <w:rFonts w:ascii="Calibri" w:hAnsi="Calibri"/>
          <w:sz w:val="22"/>
          <w:szCs w:val="22"/>
        </w:rPr>
        <w:t>As with many of the “real characters” in the book of Proverbs, the “transgressor” is a difficult character to describe.  The dictionary says a “transgression” is the “exceeding of the limits, or the breaking of a rule.”  While this is true, the Hebrew idea of a “transgression” is much more colorful.  There are four different Hebrew words that are translated “transgressor” or “transgre</w:t>
      </w:r>
      <w:r>
        <w:rPr>
          <w:rFonts w:ascii="Calibri" w:hAnsi="Calibri"/>
          <w:sz w:val="22"/>
          <w:szCs w:val="22"/>
        </w:rPr>
        <w:t>ssion” in the book of Proverbs.</w:t>
      </w:r>
    </w:p>
    <w:p w14:paraId="0B796B26" w14:textId="5FEFE48C" w:rsidR="00AB5268" w:rsidRPr="00AB5268" w:rsidRDefault="00AB5268" w:rsidP="00AB5268">
      <w:pPr>
        <w:numPr>
          <w:ilvl w:val="0"/>
          <w:numId w:val="18"/>
        </w:numPr>
        <w:spacing w:after="120"/>
        <w:jc w:val="both"/>
        <w:rPr>
          <w:rFonts w:ascii="Calibri" w:hAnsi="Calibri"/>
          <w:sz w:val="22"/>
          <w:szCs w:val="22"/>
        </w:rPr>
      </w:pPr>
      <w:r w:rsidRPr="00AB5268">
        <w:rPr>
          <w:rFonts w:ascii="Calibri" w:hAnsi="Calibri"/>
          <w:b/>
          <w:i/>
          <w:sz w:val="22"/>
          <w:szCs w:val="22"/>
        </w:rPr>
        <w:t xml:space="preserve">To transgress is to act deceitfully or to be a </w:t>
      </w:r>
      <w:r w:rsidRPr="00AB5268">
        <w:rPr>
          <w:rFonts w:ascii="Calibri" w:hAnsi="Calibri"/>
          <w:b/>
          <w:i/>
          <w:sz w:val="22"/>
          <w:szCs w:val="22"/>
          <w:u w:val="single"/>
        </w:rPr>
        <w:t>hypocrite</w:t>
      </w:r>
      <w:r w:rsidRPr="00AB5268">
        <w:rPr>
          <w:rFonts w:ascii="Calibri" w:hAnsi="Calibri"/>
          <w:b/>
          <w:i/>
          <w:sz w:val="22"/>
          <w:szCs w:val="22"/>
        </w:rPr>
        <w:t xml:space="preserve"> (Prov. 11:3)</w:t>
      </w:r>
      <w:r w:rsidRPr="00AB5268">
        <w:rPr>
          <w:rFonts w:ascii="Calibri" w:hAnsi="Calibri"/>
          <w:sz w:val="22"/>
          <w:szCs w:val="22"/>
        </w:rPr>
        <w:t xml:space="preserve"> — The Hebrew word, </w:t>
      </w:r>
      <w:proofErr w:type="spellStart"/>
      <w:r w:rsidRPr="00AB5268">
        <w:rPr>
          <w:rFonts w:ascii="Calibri" w:hAnsi="Calibri"/>
          <w:i/>
          <w:sz w:val="22"/>
          <w:szCs w:val="22"/>
        </w:rPr>
        <w:t>baw</w:t>
      </w:r>
      <w:proofErr w:type="spellEnd"/>
      <w:r w:rsidRPr="00AB5268">
        <w:rPr>
          <w:rFonts w:ascii="Calibri" w:hAnsi="Calibri"/>
          <w:i/>
          <w:sz w:val="22"/>
          <w:szCs w:val="22"/>
        </w:rPr>
        <w:t>-gad</w:t>
      </w:r>
      <w:r w:rsidRPr="00AB5268">
        <w:rPr>
          <w:rFonts w:ascii="Calibri" w:hAnsi="Calibri"/>
          <w:sz w:val="22"/>
          <w:szCs w:val="22"/>
        </w:rPr>
        <w:t>, means to act in a deceitful manner or to deal faithlessly.  It describes an unfaithful man wh</w:t>
      </w:r>
      <w:r w:rsidRPr="00AB5268">
        <w:rPr>
          <w:rFonts w:ascii="Calibri" w:hAnsi="Calibri"/>
          <w:sz w:val="22"/>
          <w:szCs w:val="22"/>
        </w:rPr>
        <w:t>o does not honor an agreement.</w:t>
      </w:r>
    </w:p>
    <w:p w14:paraId="4C10470D" w14:textId="54C9D5DE" w:rsidR="00AB5268" w:rsidRPr="0036164E" w:rsidRDefault="00AB5268" w:rsidP="00AB5268">
      <w:pPr>
        <w:numPr>
          <w:ilvl w:val="0"/>
          <w:numId w:val="18"/>
        </w:numPr>
        <w:spacing w:after="120"/>
        <w:jc w:val="both"/>
        <w:rPr>
          <w:rFonts w:ascii="Calibri" w:hAnsi="Calibri"/>
          <w:spacing w:val="-2"/>
          <w:sz w:val="22"/>
          <w:szCs w:val="22"/>
        </w:rPr>
      </w:pPr>
      <w:r w:rsidRPr="0036164E">
        <w:rPr>
          <w:rFonts w:ascii="Calibri" w:hAnsi="Calibri"/>
          <w:b/>
          <w:i/>
          <w:spacing w:val="-2"/>
          <w:sz w:val="22"/>
          <w:szCs w:val="22"/>
        </w:rPr>
        <w:t xml:space="preserve">To break a </w:t>
      </w:r>
      <w:r w:rsidRPr="0036164E">
        <w:rPr>
          <w:rFonts w:ascii="Calibri" w:hAnsi="Calibri"/>
          <w:b/>
          <w:i/>
          <w:spacing w:val="-2"/>
          <w:sz w:val="22"/>
          <w:szCs w:val="22"/>
          <w:u w:val="single"/>
        </w:rPr>
        <w:t>law</w:t>
      </w:r>
      <w:r w:rsidRPr="0036164E">
        <w:rPr>
          <w:rFonts w:ascii="Calibri" w:hAnsi="Calibri"/>
          <w:b/>
          <w:i/>
          <w:spacing w:val="-2"/>
          <w:sz w:val="22"/>
          <w:szCs w:val="22"/>
        </w:rPr>
        <w:t xml:space="preserve"> by cover-up</w:t>
      </w:r>
      <w:r>
        <w:rPr>
          <w:rFonts w:ascii="Calibri" w:hAnsi="Calibri"/>
          <w:b/>
          <w:i/>
          <w:spacing w:val="-2"/>
          <w:sz w:val="22"/>
          <w:szCs w:val="22"/>
        </w:rPr>
        <w:t xml:space="preserve"> (Prov. 16:10)</w:t>
      </w:r>
      <w:r w:rsidRPr="0036164E">
        <w:rPr>
          <w:rFonts w:ascii="Calibri" w:hAnsi="Calibri"/>
          <w:spacing w:val="-2"/>
          <w:sz w:val="22"/>
          <w:szCs w:val="22"/>
        </w:rPr>
        <w:t xml:space="preserve"> — This verse contains the Hebrew word, </w:t>
      </w:r>
      <w:r>
        <w:rPr>
          <w:rFonts w:ascii="Calibri" w:hAnsi="Calibri"/>
          <w:i/>
          <w:spacing w:val="-2"/>
          <w:sz w:val="22"/>
          <w:szCs w:val="22"/>
        </w:rPr>
        <w:t>m</w:t>
      </w:r>
      <w:r w:rsidRPr="0036164E">
        <w:rPr>
          <w:rFonts w:ascii="Calibri" w:hAnsi="Calibri"/>
          <w:i/>
          <w:spacing w:val="-2"/>
          <w:sz w:val="22"/>
          <w:szCs w:val="22"/>
        </w:rPr>
        <w:t>aw-al</w:t>
      </w:r>
      <w:r w:rsidRPr="0036164E">
        <w:rPr>
          <w:rFonts w:ascii="Calibri" w:hAnsi="Calibri"/>
          <w:spacing w:val="-2"/>
          <w:sz w:val="22"/>
          <w:szCs w:val="22"/>
        </w:rPr>
        <w:t>, and has the idea of covering up something deceitfully in order to break a law.</w:t>
      </w:r>
    </w:p>
    <w:p w14:paraId="2782AB0B" w14:textId="07903F5B" w:rsidR="00AB5268" w:rsidRPr="0036164E" w:rsidRDefault="00AB5268" w:rsidP="00AB5268">
      <w:pPr>
        <w:numPr>
          <w:ilvl w:val="0"/>
          <w:numId w:val="18"/>
        </w:numPr>
        <w:spacing w:after="120"/>
        <w:jc w:val="both"/>
        <w:rPr>
          <w:rFonts w:ascii="Calibri" w:hAnsi="Calibri"/>
          <w:spacing w:val="-2"/>
          <w:sz w:val="22"/>
          <w:szCs w:val="22"/>
        </w:rPr>
      </w:pPr>
      <w:r w:rsidRPr="0036164E">
        <w:rPr>
          <w:rFonts w:ascii="Calibri" w:hAnsi="Calibri"/>
          <w:b/>
          <w:i/>
          <w:spacing w:val="-2"/>
          <w:sz w:val="22"/>
          <w:szCs w:val="22"/>
        </w:rPr>
        <w:t xml:space="preserve">To </w:t>
      </w:r>
      <w:r w:rsidRPr="0036164E">
        <w:rPr>
          <w:rFonts w:ascii="Calibri" w:hAnsi="Calibri"/>
          <w:b/>
          <w:i/>
          <w:spacing w:val="-2"/>
          <w:sz w:val="22"/>
          <w:szCs w:val="22"/>
          <w:u w:val="single"/>
        </w:rPr>
        <w:t>pass</w:t>
      </w:r>
      <w:r w:rsidRPr="0036164E">
        <w:rPr>
          <w:rFonts w:ascii="Calibri" w:hAnsi="Calibri"/>
          <w:b/>
          <w:i/>
          <w:spacing w:val="-2"/>
          <w:sz w:val="22"/>
          <w:szCs w:val="22"/>
        </w:rPr>
        <w:t xml:space="preserve"> over or to ignore (Prov. 26:10)</w:t>
      </w:r>
      <w:r>
        <w:rPr>
          <w:rFonts w:ascii="Calibri" w:hAnsi="Calibri"/>
          <w:spacing w:val="-2"/>
          <w:sz w:val="22"/>
          <w:szCs w:val="22"/>
        </w:rPr>
        <w:t xml:space="preserve"> —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 w:rsidRPr="0036164E">
        <w:rPr>
          <w:rFonts w:ascii="Calibri" w:hAnsi="Calibri"/>
          <w:spacing w:val="-2"/>
          <w:sz w:val="22"/>
          <w:szCs w:val="22"/>
        </w:rPr>
        <w:t xml:space="preserve">Literally, Proverbs 26:10 is saying, “God rewards those who pass </w:t>
      </w:r>
      <w:proofErr w:type="spellStart"/>
      <w:r w:rsidRPr="0036164E">
        <w:rPr>
          <w:rFonts w:ascii="Calibri" w:hAnsi="Calibri"/>
          <w:spacing w:val="-2"/>
          <w:sz w:val="22"/>
          <w:szCs w:val="22"/>
        </w:rPr>
        <w:t>unrighteously</w:t>
      </w:r>
      <w:proofErr w:type="spellEnd"/>
      <w:r w:rsidRPr="0036164E">
        <w:rPr>
          <w:rFonts w:ascii="Calibri" w:hAnsi="Calibri"/>
          <w:spacing w:val="-2"/>
          <w:sz w:val="22"/>
          <w:szCs w:val="22"/>
        </w:rPr>
        <w:t xml:space="preserve"> by a matter.” </w:t>
      </w:r>
      <w:r>
        <w:rPr>
          <w:rFonts w:ascii="Calibri" w:hAnsi="Calibri"/>
          <w:spacing w:val="-2"/>
          <w:sz w:val="22"/>
          <w:szCs w:val="22"/>
        </w:rPr>
        <w:t xml:space="preserve"> </w:t>
      </w:r>
      <w:r w:rsidRPr="0036164E">
        <w:rPr>
          <w:rFonts w:ascii="Calibri" w:hAnsi="Calibri"/>
          <w:spacing w:val="-2"/>
          <w:sz w:val="22"/>
          <w:szCs w:val="22"/>
        </w:rPr>
        <w:t>To see someone in need and to “pass by” is to com</w:t>
      </w:r>
      <w:r>
        <w:rPr>
          <w:rFonts w:ascii="Calibri" w:hAnsi="Calibri"/>
          <w:spacing w:val="-2"/>
          <w:sz w:val="22"/>
          <w:szCs w:val="22"/>
        </w:rPr>
        <w:t>mit a sin of omission.</w:t>
      </w:r>
    </w:p>
    <w:p w14:paraId="5AE89F5C" w14:textId="4A2D061C" w:rsidR="00AB5268" w:rsidRPr="00AB5268" w:rsidRDefault="00AB5268" w:rsidP="00AB5268">
      <w:pPr>
        <w:numPr>
          <w:ilvl w:val="0"/>
          <w:numId w:val="18"/>
        </w:numPr>
        <w:spacing w:after="120"/>
        <w:jc w:val="both"/>
        <w:rPr>
          <w:rFonts w:ascii="Calibri" w:hAnsi="Calibri"/>
          <w:spacing w:val="-4"/>
          <w:sz w:val="22"/>
          <w:szCs w:val="22"/>
        </w:rPr>
      </w:pPr>
      <w:r w:rsidRPr="00AB5268">
        <w:rPr>
          <w:rFonts w:ascii="Calibri" w:hAnsi="Calibri"/>
          <w:b/>
          <w:i/>
          <w:spacing w:val="-4"/>
          <w:sz w:val="22"/>
          <w:szCs w:val="22"/>
        </w:rPr>
        <w:t xml:space="preserve">To </w:t>
      </w:r>
      <w:r w:rsidRPr="00AB5268">
        <w:rPr>
          <w:rFonts w:ascii="Calibri" w:hAnsi="Calibri"/>
          <w:b/>
          <w:i/>
          <w:spacing w:val="-4"/>
          <w:sz w:val="22"/>
          <w:szCs w:val="22"/>
          <w:u w:val="single"/>
        </w:rPr>
        <w:t>rebel</w:t>
      </w:r>
      <w:r w:rsidRPr="00AB5268">
        <w:rPr>
          <w:rFonts w:ascii="Calibri" w:hAnsi="Calibri"/>
          <w:b/>
          <w:i/>
          <w:spacing w:val="-4"/>
          <w:sz w:val="22"/>
          <w:szCs w:val="22"/>
        </w:rPr>
        <w:t xml:space="preserve"> (Prov. 12:13)</w:t>
      </w:r>
      <w:r w:rsidRPr="00AB5268">
        <w:rPr>
          <w:rFonts w:ascii="Calibri" w:hAnsi="Calibri"/>
          <w:spacing w:val="-4"/>
          <w:sz w:val="22"/>
          <w:szCs w:val="22"/>
        </w:rPr>
        <w:t xml:space="preserve"> —</w:t>
      </w:r>
      <w:r w:rsidRPr="00AB5268">
        <w:rPr>
          <w:rFonts w:ascii="Calibri" w:hAnsi="Calibri"/>
          <w:spacing w:val="-4"/>
          <w:sz w:val="22"/>
          <w:szCs w:val="22"/>
        </w:rPr>
        <w:t xml:space="preserve"> </w:t>
      </w:r>
      <w:r w:rsidRPr="00AB5268">
        <w:rPr>
          <w:rFonts w:ascii="Calibri" w:hAnsi="Calibri"/>
          <w:spacing w:val="-4"/>
          <w:sz w:val="22"/>
          <w:szCs w:val="22"/>
        </w:rPr>
        <w:t xml:space="preserve">This verse contains the Hebrew word, </w:t>
      </w:r>
      <w:proofErr w:type="spellStart"/>
      <w:r w:rsidRPr="00AB5268">
        <w:rPr>
          <w:rFonts w:ascii="Calibri" w:hAnsi="Calibri"/>
          <w:i/>
          <w:spacing w:val="-4"/>
          <w:sz w:val="22"/>
          <w:szCs w:val="22"/>
        </w:rPr>
        <w:t>peh</w:t>
      </w:r>
      <w:proofErr w:type="spellEnd"/>
      <w:r w:rsidRPr="00AB5268">
        <w:rPr>
          <w:rFonts w:ascii="Calibri" w:hAnsi="Calibri"/>
          <w:i/>
          <w:spacing w:val="-4"/>
          <w:sz w:val="22"/>
          <w:szCs w:val="22"/>
        </w:rPr>
        <w:t>’-shah</w:t>
      </w:r>
      <w:r w:rsidRPr="00AB5268">
        <w:rPr>
          <w:rFonts w:ascii="Calibri" w:hAnsi="Calibri"/>
          <w:spacing w:val="-4"/>
          <w:sz w:val="22"/>
          <w:szCs w:val="22"/>
        </w:rPr>
        <w:t xml:space="preserve">, which means to rebel.  This word is found frequently in Proverbs (Prov. 12:13; 17:9, 19; 19:11; 28:2, 21, 24; 29:6, 16, 22).  </w:t>
      </w:r>
    </w:p>
    <w:p w14:paraId="744BF8FD" w14:textId="77777777" w:rsidR="00AB5268" w:rsidRPr="003E1489" w:rsidRDefault="00AB5268" w:rsidP="00AB5268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5B7D95">
        <w:rPr>
          <w:rFonts w:ascii="Calibri" w:hAnsi="Calibri"/>
          <w:b/>
          <w:sz w:val="22"/>
          <w:szCs w:val="22"/>
        </w:rPr>
        <w:t>THE TEMPTATIONS OF THE TRANSGRESSOR</w:t>
      </w:r>
    </w:p>
    <w:p w14:paraId="219BFD78" w14:textId="1562D2C0" w:rsidR="00AB5268" w:rsidRPr="004515A7" w:rsidRDefault="00AB5268" w:rsidP="00AB5268">
      <w:pPr>
        <w:spacing w:after="120"/>
        <w:jc w:val="both"/>
        <w:rPr>
          <w:rFonts w:ascii="Calibri" w:hAnsi="Calibri"/>
          <w:sz w:val="22"/>
          <w:szCs w:val="22"/>
        </w:rPr>
      </w:pPr>
      <w:r w:rsidRPr="005B7D95">
        <w:rPr>
          <w:rFonts w:ascii="Calibri" w:hAnsi="Calibri"/>
          <w:sz w:val="22"/>
          <w:szCs w:val="22"/>
        </w:rPr>
        <w:t xml:space="preserve">There are specific temptations that pull at </w:t>
      </w:r>
      <w:r>
        <w:rPr>
          <w:rFonts w:ascii="Calibri" w:hAnsi="Calibri"/>
          <w:sz w:val="22"/>
          <w:szCs w:val="22"/>
        </w:rPr>
        <w:t>the heart of the transgressor.</w:t>
      </w:r>
    </w:p>
    <w:p w14:paraId="7857AC4C" w14:textId="739BD06E" w:rsidR="00AB5268" w:rsidRPr="005B7D95" w:rsidRDefault="00AB5268" w:rsidP="00AB5268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lastRenderedPageBreak/>
        <w:t xml:space="preserve">He loves a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17:19; 29:22).</w:t>
      </w:r>
    </w:p>
    <w:p w14:paraId="56E9D905" w14:textId="537374DE" w:rsidR="00AB5268" w:rsidRPr="005B7D95" w:rsidRDefault="00AB5268" w:rsidP="00AB5268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shows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28:21).</w:t>
      </w:r>
    </w:p>
    <w:p w14:paraId="412C2BB5" w14:textId="2014B8CD" w:rsidR="00AB5268" w:rsidRPr="005B7D95" w:rsidRDefault="00AB5268" w:rsidP="00AB5268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proofErr w:type="gramStart"/>
      <w:r w:rsidRPr="005B7D95">
        <w:rPr>
          <w:rFonts w:ascii="Calibri" w:hAnsi="Calibri"/>
          <w:b/>
          <w:i/>
          <w:sz w:val="22"/>
          <w:szCs w:val="22"/>
        </w:rPr>
        <w:t>He is led by peer</w:t>
      </w:r>
      <w:proofErr w:type="gramEnd"/>
      <w:r w:rsidRPr="005B7D95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29:16).</w:t>
      </w:r>
    </w:p>
    <w:p w14:paraId="43ACF529" w14:textId="34034443" w:rsidR="00AB5268" w:rsidRPr="005B7D95" w:rsidRDefault="00AB5268" w:rsidP="00AB5268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is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28:24).</w:t>
      </w:r>
    </w:p>
    <w:p w14:paraId="5EC19FE0" w14:textId="5534808B" w:rsidR="00AB5268" w:rsidRPr="005B7D95" w:rsidRDefault="00AB5268" w:rsidP="00AB5268">
      <w:pPr>
        <w:pStyle w:val="ListParagraph"/>
        <w:numPr>
          <w:ilvl w:val="0"/>
          <w:numId w:val="1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is a companion of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    </w:t>
      </w:r>
      <w:r>
        <w:rPr>
          <w:rFonts w:ascii="Calibri" w:hAnsi="Calibri"/>
          <w:b/>
          <w:i/>
          <w:sz w:val="22"/>
          <w:szCs w:val="22"/>
        </w:rPr>
        <w:t xml:space="preserve"> (Prov. 23:27-28).</w:t>
      </w:r>
    </w:p>
    <w:p w14:paraId="15474F6A" w14:textId="77777777" w:rsidR="00AB5268" w:rsidRPr="003E1489" w:rsidRDefault="00AB5268" w:rsidP="00AB5268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5B7D95">
        <w:rPr>
          <w:rFonts w:ascii="Calibri" w:hAnsi="Calibri"/>
          <w:b/>
          <w:sz w:val="22"/>
          <w:szCs w:val="22"/>
        </w:rPr>
        <w:t>THE DIFFICULTIES OF THE TRANSGRESSOR</w:t>
      </w:r>
    </w:p>
    <w:p w14:paraId="6BBE5CB0" w14:textId="7696547C" w:rsidR="00AB5268" w:rsidRPr="005B7D95" w:rsidRDefault="00AB5268" w:rsidP="00AB5268">
      <w:pPr>
        <w:spacing w:after="120"/>
        <w:jc w:val="both"/>
        <w:rPr>
          <w:rFonts w:ascii="Calibri" w:hAnsi="Calibri"/>
          <w:sz w:val="22"/>
          <w:szCs w:val="22"/>
        </w:rPr>
      </w:pPr>
      <w:r w:rsidRPr="005B7D95">
        <w:rPr>
          <w:rFonts w:ascii="Calibri" w:hAnsi="Calibri"/>
          <w:sz w:val="22"/>
          <w:szCs w:val="22"/>
        </w:rPr>
        <w:t>Transgressors may choose their actions but they can</w:t>
      </w:r>
      <w:r>
        <w:rPr>
          <w:rFonts w:ascii="Calibri" w:hAnsi="Calibri"/>
          <w:sz w:val="22"/>
          <w:szCs w:val="22"/>
        </w:rPr>
        <w:t>not choose their consequences.</w:t>
      </w:r>
    </w:p>
    <w:p w14:paraId="00F6BB36" w14:textId="21BC8A11" w:rsidR="00AB5268" w:rsidRPr="005B7D95" w:rsidRDefault="00AB5268" w:rsidP="00AB5268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Transgressors will be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11:6).</w:t>
      </w:r>
    </w:p>
    <w:p w14:paraId="7506CDB8" w14:textId="5BFEE6C8" w:rsidR="00AB5268" w:rsidRPr="005B7D95" w:rsidRDefault="00AB5268" w:rsidP="00AB5268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Transgressors will be victims of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13:2).</w:t>
      </w:r>
    </w:p>
    <w:p w14:paraId="577ADF28" w14:textId="5B9C64DB" w:rsidR="00AB5268" w:rsidRPr="005B7D95" w:rsidRDefault="00AB5268" w:rsidP="00AB5268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Transgressors encounter many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13:15).</w:t>
      </w:r>
    </w:p>
    <w:p w14:paraId="083E8DBA" w14:textId="451216EE" w:rsidR="00AB5268" w:rsidRPr="005B7D95" w:rsidRDefault="00AB5268" w:rsidP="00AB5268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Transgressors are caught in </w:t>
      </w:r>
      <w:proofErr w:type="gramStart"/>
      <w:r w:rsidRPr="005B7D95">
        <w:rPr>
          <w:rFonts w:ascii="Calibri" w:hAnsi="Calibri"/>
          <w:b/>
          <w:i/>
          <w:sz w:val="22"/>
          <w:szCs w:val="22"/>
        </w:rPr>
        <w:t xml:space="preserve">their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12:13)</w:t>
      </w:r>
      <w:proofErr w:type="gramEnd"/>
      <w:r>
        <w:rPr>
          <w:rFonts w:ascii="Calibri" w:hAnsi="Calibri"/>
          <w:b/>
          <w:i/>
          <w:sz w:val="22"/>
          <w:szCs w:val="22"/>
        </w:rPr>
        <w:t>.</w:t>
      </w:r>
    </w:p>
    <w:p w14:paraId="5652B6DF" w14:textId="2D62E56C" w:rsidR="00AB5268" w:rsidRPr="005B7D95" w:rsidRDefault="00AB5268" w:rsidP="00AB5268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Transgressors are weak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28:2).</w:t>
      </w:r>
    </w:p>
    <w:p w14:paraId="7A0FBA9D" w14:textId="4532B65E" w:rsidR="00AB5268" w:rsidRPr="005B7D95" w:rsidRDefault="00AB5268" w:rsidP="00AB5268">
      <w:pPr>
        <w:pStyle w:val="ListParagraph"/>
        <w:numPr>
          <w:ilvl w:val="0"/>
          <w:numId w:val="5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Transgressors oppose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22:12).</w:t>
      </w:r>
    </w:p>
    <w:p w14:paraId="031052FA" w14:textId="77777777" w:rsidR="00AB5268" w:rsidRPr="003E1489" w:rsidRDefault="00AB5268" w:rsidP="00AB5268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5B7D95">
        <w:rPr>
          <w:rFonts w:ascii="Calibri" w:hAnsi="Calibri"/>
          <w:b/>
          <w:sz w:val="22"/>
          <w:szCs w:val="22"/>
        </w:rPr>
        <w:t>THE FUTURE OF THE TRANSGRESSOR</w:t>
      </w:r>
    </w:p>
    <w:p w14:paraId="244BFC8A" w14:textId="00342039" w:rsidR="00AB5268" w:rsidRDefault="00AB5268" w:rsidP="00AB5268">
      <w:pPr>
        <w:spacing w:after="120"/>
        <w:jc w:val="both"/>
        <w:rPr>
          <w:rFonts w:ascii="Calibri" w:hAnsi="Calibri"/>
          <w:sz w:val="22"/>
          <w:szCs w:val="22"/>
        </w:rPr>
      </w:pPr>
      <w:r w:rsidRPr="005B7D95">
        <w:rPr>
          <w:rFonts w:ascii="Calibri" w:hAnsi="Calibri"/>
          <w:sz w:val="22"/>
          <w:szCs w:val="22"/>
        </w:rPr>
        <w:t>Note the predications that Proverbs makes in regard to the future of the transgressor:</w:t>
      </w:r>
    </w:p>
    <w:p w14:paraId="12240B10" w14:textId="01AD3FB5" w:rsidR="00AB5268" w:rsidRPr="005B7D95" w:rsidRDefault="00AB5268" w:rsidP="00AB5268">
      <w:pPr>
        <w:pStyle w:val="ListParagraph"/>
        <w:numPr>
          <w:ilvl w:val="0"/>
          <w:numId w:val="6"/>
        </w:numPr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will be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5B7D95">
        <w:rPr>
          <w:rFonts w:ascii="Calibri" w:hAnsi="Calibri"/>
          <w:b/>
          <w:i/>
          <w:sz w:val="22"/>
          <w:szCs w:val="22"/>
        </w:rPr>
        <w:t xml:space="preserve"> out of the earth (Prov. 2:22).</w:t>
      </w:r>
    </w:p>
    <w:p w14:paraId="3B654FB0" w14:textId="1CB6381C" w:rsidR="00AB5268" w:rsidRPr="005B7D95" w:rsidRDefault="00AB5268" w:rsidP="00AB5268">
      <w:pPr>
        <w:pStyle w:val="ListParagraph"/>
        <w:numPr>
          <w:ilvl w:val="0"/>
          <w:numId w:val="6"/>
        </w:numPr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will be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5B7D95">
        <w:rPr>
          <w:rFonts w:ascii="Calibri" w:hAnsi="Calibri"/>
          <w:b/>
          <w:i/>
          <w:sz w:val="22"/>
          <w:szCs w:val="22"/>
        </w:rPr>
        <w:t xml:space="preserve"> (Prov. 11:3).</w:t>
      </w:r>
    </w:p>
    <w:p w14:paraId="2731DD53" w14:textId="4D6E9271" w:rsidR="00AB5268" w:rsidRPr="005B7D95" w:rsidRDefault="00AB5268" w:rsidP="00AB5268">
      <w:pPr>
        <w:pStyle w:val="ListParagraph"/>
        <w:numPr>
          <w:ilvl w:val="0"/>
          <w:numId w:val="6"/>
        </w:numPr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will face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 w:rsidRPr="005B7D95">
        <w:rPr>
          <w:rFonts w:ascii="Calibri" w:hAnsi="Calibri"/>
          <w:b/>
          <w:i/>
          <w:sz w:val="22"/>
          <w:szCs w:val="22"/>
        </w:rPr>
        <w:t xml:space="preserve"> (Prov. 26:10).</w:t>
      </w:r>
    </w:p>
    <w:p w14:paraId="29ED3576" w14:textId="3BB5CD3A" w:rsidR="00AB5268" w:rsidRPr="005B7D95" w:rsidRDefault="00AB5268" w:rsidP="00AB5268">
      <w:pPr>
        <w:pStyle w:val="ListParagraph"/>
        <w:numPr>
          <w:ilvl w:val="0"/>
          <w:numId w:val="6"/>
        </w:numPr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5B7D95">
        <w:rPr>
          <w:rFonts w:ascii="Calibri" w:hAnsi="Calibri"/>
          <w:b/>
          <w:i/>
          <w:sz w:val="22"/>
          <w:szCs w:val="22"/>
        </w:rPr>
        <w:t xml:space="preserve">He </w:t>
      </w:r>
      <w:proofErr w:type="gramStart"/>
      <w:r w:rsidRPr="005B7D95">
        <w:rPr>
          <w:rFonts w:ascii="Calibri" w:hAnsi="Calibri"/>
          <w:b/>
          <w:i/>
          <w:sz w:val="22"/>
          <w:szCs w:val="22"/>
        </w:rPr>
        <w:t xml:space="preserve">will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  <w:t xml:space="preserve">       </w:t>
      </w:r>
      <w:r>
        <w:rPr>
          <w:rFonts w:ascii="Calibri" w:hAnsi="Calibri"/>
          <w:b/>
          <w:i/>
          <w:sz w:val="22"/>
          <w:szCs w:val="22"/>
        </w:rPr>
        <w:t>,</w:t>
      </w:r>
      <w:proofErr w:type="gramEnd"/>
      <w:r w:rsidRPr="005B7D95">
        <w:rPr>
          <w:rFonts w:ascii="Calibri" w:hAnsi="Calibri"/>
          <w:b/>
          <w:i/>
          <w:sz w:val="22"/>
          <w:szCs w:val="22"/>
        </w:rPr>
        <w:t xml:space="preserve"> as the upright stand (Prov. 21:18).</w:t>
      </w:r>
    </w:p>
    <w:p w14:paraId="4946749E" w14:textId="77777777" w:rsidR="00AB5268" w:rsidRPr="003E1489" w:rsidRDefault="00AB5268" w:rsidP="00AB5268">
      <w:pPr>
        <w:pBdr>
          <w:top w:val="single" w:sz="4" w:space="1" w:color="auto"/>
          <w:bottom w:val="single" w:sz="4" w:space="1" w:color="auto"/>
        </w:pBdr>
        <w:shd w:val="clear" w:color="auto" w:fill="BFE7F3"/>
        <w:tabs>
          <w:tab w:val="left" w:pos="2160"/>
        </w:tabs>
        <w:spacing w:before="360" w:after="120"/>
        <w:ind w:left="2167" w:hanging="2167"/>
        <w:jc w:val="center"/>
        <w:rPr>
          <w:rFonts w:ascii="Calibri" w:hAnsi="Calibri"/>
          <w:b/>
          <w:sz w:val="22"/>
          <w:szCs w:val="22"/>
        </w:rPr>
      </w:pPr>
      <w:r w:rsidRPr="005B7D95">
        <w:rPr>
          <w:rFonts w:ascii="Calibri" w:hAnsi="Calibri"/>
          <w:b/>
          <w:sz w:val="22"/>
          <w:szCs w:val="22"/>
        </w:rPr>
        <w:t>HOW NOT TO TRANSGRESS</w:t>
      </w:r>
    </w:p>
    <w:p w14:paraId="2EF4AD30" w14:textId="6AC4D1E4" w:rsidR="00AB5268" w:rsidRDefault="00AB5268" w:rsidP="00AB5268">
      <w:pPr>
        <w:spacing w:after="120"/>
        <w:jc w:val="both"/>
        <w:rPr>
          <w:rFonts w:ascii="Calibri" w:hAnsi="Calibri"/>
          <w:sz w:val="22"/>
          <w:szCs w:val="22"/>
        </w:rPr>
      </w:pPr>
      <w:r w:rsidRPr="005B7D95">
        <w:rPr>
          <w:rFonts w:ascii="Calibri" w:hAnsi="Calibri"/>
          <w:sz w:val="22"/>
          <w:szCs w:val="22"/>
        </w:rPr>
        <w:t>Proverbs tells us that this is a character to be avoided.  Let’s learn how:</w:t>
      </w:r>
    </w:p>
    <w:p w14:paraId="3BC36124" w14:textId="35E5EC1C" w:rsidR="00AB5268" w:rsidRPr="00AB5268" w:rsidRDefault="00AB5268" w:rsidP="00AB5268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152085">
        <w:rPr>
          <w:rFonts w:ascii="Calibri" w:hAnsi="Calibri"/>
          <w:b/>
          <w:i/>
          <w:sz w:val="22"/>
          <w:szCs w:val="22"/>
        </w:rPr>
        <w:t xml:space="preserve">Don’t be a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17:9).</w:t>
      </w:r>
      <w:bookmarkStart w:id="0" w:name="_GoBack"/>
      <w:bookmarkEnd w:id="0"/>
    </w:p>
    <w:p w14:paraId="5172660A" w14:textId="52150AF2" w:rsidR="00AB5268" w:rsidRDefault="00AB5268" w:rsidP="00AB5268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152085">
        <w:rPr>
          <w:rFonts w:ascii="Calibri" w:hAnsi="Calibri"/>
          <w:b/>
          <w:i/>
          <w:sz w:val="22"/>
          <w:szCs w:val="22"/>
        </w:rPr>
        <w:t xml:space="preserve">Get away from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</w:t>
      </w:r>
      <w:r w:rsidRPr="00152085">
        <w:rPr>
          <w:rFonts w:ascii="Calibri" w:hAnsi="Calibri"/>
          <w:b/>
          <w:i/>
          <w:sz w:val="22"/>
          <w:szCs w:val="22"/>
        </w:rPr>
        <w:t>Pr</w:t>
      </w:r>
      <w:r>
        <w:rPr>
          <w:rFonts w:ascii="Calibri" w:hAnsi="Calibri"/>
          <w:b/>
          <w:i/>
          <w:sz w:val="22"/>
          <w:szCs w:val="22"/>
        </w:rPr>
        <w:t>ov. 19:11).</w:t>
      </w:r>
    </w:p>
    <w:p w14:paraId="11388F51" w14:textId="3AF075D9" w:rsidR="00AB5268" w:rsidRPr="00152085" w:rsidRDefault="00AB5268" w:rsidP="00AB5268">
      <w:pPr>
        <w:pStyle w:val="ListParagraph"/>
        <w:numPr>
          <w:ilvl w:val="0"/>
          <w:numId w:val="19"/>
        </w:numPr>
        <w:tabs>
          <w:tab w:val="left" w:pos="360"/>
        </w:tabs>
        <w:spacing w:before="240" w:after="120"/>
        <w:ind w:left="360"/>
        <w:rPr>
          <w:rFonts w:ascii="Calibri" w:hAnsi="Calibri"/>
          <w:b/>
          <w:i/>
          <w:sz w:val="22"/>
          <w:szCs w:val="22"/>
        </w:rPr>
      </w:pPr>
      <w:r w:rsidRPr="00152085">
        <w:rPr>
          <w:rFonts w:ascii="Calibri" w:hAnsi="Calibri"/>
          <w:b/>
          <w:i/>
          <w:sz w:val="22"/>
          <w:szCs w:val="22"/>
        </w:rPr>
        <w:t xml:space="preserve">Be ever aware of coming </w:t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  <w:u w:val="single"/>
        </w:rPr>
        <w:tab/>
      </w:r>
      <w:r>
        <w:rPr>
          <w:rFonts w:ascii="Calibri" w:hAnsi="Calibri"/>
          <w:b/>
          <w:i/>
          <w:sz w:val="22"/>
          <w:szCs w:val="22"/>
        </w:rPr>
        <w:t xml:space="preserve"> (Prov. 16:10).</w:t>
      </w:r>
    </w:p>
    <w:p w14:paraId="1A115ECF" w14:textId="77777777" w:rsidR="00AB5268" w:rsidRPr="003E1489" w:rsidRDefault="00AB5268" w:rsidP="00AB5268">
      <w:pPr>
        <w:tabs>
          <w:tab w:val="left" w:pos="2160"/>
        </w:tabs>
        <w:spacing w:before="240"/>
        <w:rPr>
          <w:rFonts w:ascii="Calibri" w:hAnsi="Calibri"/>
          <w:b/>
          <w:sz w:val="22"/>
          <w:szCs w:val="22"/>
        </w:rPr>
      </w:pPr>
      <w:r w:rsidRPr="003E1489">
        <w:rPr>
          <w:rFonts w:ascii="Calibri" w:hAnsi="Calibri"/>
          <w:b/>
          <w:sz w:val="22"/>
          <w:szCs w:val="22"/>
        </w:rPr>
        <w:t>CONCLUSION</w:t>
      </w:r>
    </w:p>
    <w:p w14:paraId="62B5C74C" w14:textId="1BB517F6" w:rsidR="00D0782C" w:rsidRPr="00AB5268" w:rsidRDefault="00AB5268" w:rsidP="00AB5268">
      <w:pPr>
        <w:tabs>
          <w:tab w:val="left" w:pos="2160"/>
        </w:tabs>
        <w:spacing w:after="120"/>
        <w:jc w:val="both"/>
      </w:pPr>
      <w:r w:rsidRPr="00152085">
        <w:rPr>
          <w:rFonts w:ascii="Calibri" w:hAnsi="Calibri"/>
          <w:sz w:val="22"/>
          <w:szCs w:val="22"/>
        </w:rPr>
        <w:t xml:space="preserve">The character of the Transgressor is large in Proverbs and </w:t>
      </w:r>
      <w:proofErr w:type="gramStart"/>
      <w:r w:rsidRPr="00152085">
        <w:rPr>
          <w:rFonts w:ascii="Calibri" w:hAnsi="Calibri"/>
          <w:sz w:val="22"/>
          <w:szCs w:val="22"/>
        </w:rPr>
        <w:t>sadly,</w:t>
      </w:r>
      <w:proofErr w:type="gramEnd"/>
      <w:r w:rsidRPr="00152085">
        <w:rPr>
          <w:rFonts w:ascii="Calibri" w:hAnsi="Calibri"/>
          <w:sz w:val="22"/>
          <w:szCs w:val="22"/>
        </w:rPr>
        <w:t xml:space="preserve"> it is large in the earth.  God’s children ought to be ever so careful to live far apart from transgression.</w:t>
      </w:r>
    </w:p>
    <w:sectPr w:rsidR="00D0782C" w:rsidRPr="00AB5268" w:rsidSect="009E35D4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E4012" w14:textId="77777777" w:rsidR="00AB5268" w:rsidRDefault="00AB5268" w:rsidP="00AB5268">
      <w:r>
        <w:separator/>
      </w:r>
    </w:p>
  </w:endnote>
  <w:endnote w:type="continuationSeparator" w:id="0">
    <w:p w14:paraId="4C39B3C8" w14:textId="77777777" w:rsidR="00AB5268" w:rsidRDefault="00AB5268" w:rsidP="00AB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DE18" w14:textId="77777777" w:rsidR="00AB5268" w:rsidRDefault="00AB5268" w:rsidP="00AB5268">
      <w:r>
        <w:separator/>
      </w:r>
    </w:p>
  </w:footnote>
  <w:footnote w:type="continuationSeparator" w:id="0">
    <w:p w14:paraId="4E3E9059" w14:textId="77777777" w:rsidR="00AB5268" w:rsidRDefault="00AB5268" w:rsidP="00AB5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B30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04BA04A3"/>
    <w:multiLevelType w:val="hybridMultilevel"/>
    <w:tmpl w:val="9E524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620C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1ADE7D00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26152DFF"/>
    <w:multiLevelType w:val="hybridMultilevel"/>
    <w:tmpl w:val="8CC29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1D0207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450930C7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4DFC0E0F"/>
    <w:multiLevelType w:val="hybridMultilevel"/>
    <w:tmpl w:val="317A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D0DBF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9">
    <w:nsid w:val="54C00577"/>
    <w:multiLevelType w:val="hybridMultilevel"/>
    <w:tmpl w:val="0098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11C"/>
    <w:multiLevelType w:val="hybridMultilevel"/>
    <w:tmpl w:val="AA1C7A84"/>
    <w:lvl w:ilvl="0" w:tplc="ACFCDFF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10AA4"/>
    <w:multiLevelType w:val="hybridMultilevel"/>
    <w:tmpl w:val="DEF28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009F1"/>
    <w:multiLevelType w:val="hybridMultilevel"/>
    <w:tmpl w:val="64184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F453F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>
    <w:nsid w:val="70606F09"/>
    <w:multiLevelType w:val="hybridMultilevel"/>
    <w:tmpl w:val="9D542E9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>
    <w:nsid w:val="71081D58"/>
    <w:multiLevelType w:val="hybridMultilevel"/>
    <w:tmpl w:val="07F24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94211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7">
    <w:nsid w:val="7B2335D0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>
    <w:nsid w:val="7BB04FBE"/>
    <w:multiLevelType w:val="hybridMultilevel"/>
    <w:tmpl w:val="FE886A00"/>
    <w:lvl w:ilvl="0" w:tplc="0409000F">
      <w:start w:val="1"/>
      <w:numFmt w:val="decimal"/>
      <w:lvlText w:val="%1."/>
      <w:lvlJc w:val="left"/>
      <w:pPr>
        <w:ind w:left="-173" w:hanging="360"/>
      </w:pPr>
    </w:lvl>
    <w:lvl w:ilvl="1" w:tplc="04090019">
      <w:start w:val="1"/>
      <w:numFmt w:val="lowerLetter"/>
      <w:lvlText w:val="%2."/>
      <w:lvlJc w:val="left"/>
      <w:pPr>
        <w:ind w:left="547" w:hanging="360"/>
      </w:pPr>
    </w:lvl>
    <w:lvl w:ilvl="2" w:tplc="0409001B" w:tentative="1">
      <w:start w:val="1"/>
      <w:numFmt w:val="lowerRoman"/>
      <w:lvlText w:val="%3."/>
      <w:lvlJc w:val="right"/>
      <w:pPr>
        <w:ind w:left="1267" w:hanging="180"/>
      </w:pPr>
    </w:lvl>
    <w:lvl w:ilvl="3" w:tplc="0409000F" w:tentative="1">
      <w:start w:val="1"/>
      <w:numFmt w:val="decimal"/>
      <w:lvlText w:val="%4."/>
      <w:lvlJc w:val="left"/>
      <w:pPr>
        <w:ind w:left="1987" w:hanging="360"/>
      </w:pPr>
    </w:lvl>
    <w:lvl w:ilvl="4" w:tplc="04090019" w:tentative="1">
      <w:start w:val="1"/>
      <w:numFmt w:val="lowerLetter"/>
      <w:lvlText w:val="%5."/>
      <w:lvlJc w:val="left"/>
      <w:pPr>
        <w:ind w:left="2707" w:hanging="360"/>
      </w:pPr>
    </w:lvl>
    <w:lvl w:ilvl="5" w:tplc="0409001B" w:tentative="1">
      <w:start w:val="1"/>
      <w:numFmt w:val="lowerRoman"/>
      <w:lvlText w:val="%6."/>
      <w:lvlJc w:val="right"/>
      <w:pPr>
        <w:ind w:left="3427" w:hanging="180"/>
      </w:pPr>
    </w:lvl>
    <w:lvl w:ilvl="6" w:tplc="0409000F" w:tentative="1">
      <w:start w:val="1"/>
      <w:numFmt w:val="decimal"/>
      <w:lvlText w:val="%7."/>
      <w:lvlJc w:val="left"/>
      <w:pPr>
        <w:ind w:left="4147" w:hanging="360"/>
      </w:pPr>
    </w:lvl>
    <w:lvl w:ilvl="7" w:tplc="04090019" w:tentative="1">
      <w:start w:val="1"/>
      <w:numFmt w:val="lowerLetter"/>
      <w:lvlText w:val="%8."/>
      <w:lvlJc w:val="left"/>
      <w:pPr>
        <w:ind w:left="4867" w:hanging="360"/>
      </w:pPr>
    </w:lvl>
    <w:lvl w:ilvl="8" w:tplc="0409001B" w:tentative="1">
      <w:start w:val="1"/>
      <w:numFmt w:val="lowerRoman"/>
      <w:lvlText w:val="%9."/>
      <w:lvlJc w:val="right"/>
      <w:pPr>
        <w:ind w:left="5587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5"/>
  </w:num>
  <w:num w:numId="5">
    <w:abstractNumId w:val="1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"/>
  </w:num>
  <w:num w:numId="12">
    <w:abstractNumId w:val="4"/>
  </w:num>
  <w:num w:numId="13">
    <w:abstractNumId w:val="16"/>
  </w:num>
  <w:num w:numId="14">
    <w:abstractNumId w:val="8"/>
  </w:num>
  <w:num w:numId="15">
    <w:abstractNumId w:val="3"/>
  </w:num>
  <w:num w:numId="16">
    <w:abstractNumId w:val="11"/>
  </w:num>
  <w:num w:numId="17">
    <w:abstractNumId w:val="0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4"/>
    <w:rsid w:val="00211857"/>
    <w:rsid w:val="002C22D8"/>
    <w:rsid w:val="003E1489"/>
    <w:rsid w:val="00486502"/>
    <w:rsid w:val="004F48A2"/>
    <w:rsid w:val="00501B8F"/>
    <w:rsid w:val="00651AC4"/>
    <w:rsid w:val="006E7147"/>
    <w:rsid w:val="007472B5"/>
    <w:rsid w:val="00901A4D"/>
    <w:rsid w:val="00942B7B"/>
    <w:rsid w:val="00961590"/>
    <w:rsid w:val="009A181B"/>
    <w:rsid w:val="009E35D4"/>
    <w:rsid w:val="00A40A56"/>
    <w:rsid w:val="00AB5268"/>
    <w:rsid w:val="00B170C2"/>
    <w:rsid w:val="00B84C33"/>
    <w:rsid w:val="00BC0816"/>
    <w:rsid w:val="00C1647F"/>
    <w:rsid w:val="00C779E3"/>
    <w:rsid w:val="00D0782C"/>
    <w:rsid w:val="00D2365C"/>
    <w:rsid w:val="00DF5572"/>
    <w:rsid w:val="00E056B2"/>
    <w:rsid w:val="00E260DB"/>
    <w:rsid w:val="00E76E06"/>
    <w:rsid w:val="00E9784B"/>
    <w:rsid w:val="00EA6F67"/>
    <w:rsid w:val="00FA69F0"/>
    <w:rsid w:val="00FC39C5"/>
    <w:rsid w:val="00FF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814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5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B5268"/>
  </w:style>
  <w:style w:type="character" w:customStyle="1" w:styleId="FootnoteTextChar">
    <w:name w:val="Footnote Text Char"/>
    <w:basedOn w:val="DefaultParagraphFont"/>
    <w:link w:val="FootnoteText"/>
    <w:uiPriority w:val="99"/>
    <w:rsid w:val="00AB5268"/>
  </w:style>
  <w:style w:type="character" w:styleId="FootnoteReference">
    <w:name w:val="footnote reference"/>
    <w:basedOn w:val="DefaultParagraphFont"/>
    <w:uiPriority w:val="99"/>
    <w:unhideWhenUsed/>
    <w:rsid w:val="00AB526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57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B5268"/>
  </w:style>
  <w:style w:type="character" w:customStyle="1" w:styleId="FootnoteTextChar">
    <w:name w:val="Footnote Text Char"/>
    <w:basedOn w:val="DefaultParagraphFont"/>
    <w:link w:val="FootnoteText"/>
    <w:uiPriority w:val="99"/>
    <w:rsid w:val="00AB5268"/>
  </w:style>
  <w:style w:type="character" w:styleId="FootnoteReference">
    <w:name w:val="footnote reference"/>
    <w:basedOn w:val="DefaultParagraphFont"/>
    <w:uiPriority w:val="99"/>
    <w:unhideWhenUsed/>
    <w:rsid w:val="00AB52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Lewis</dc:creator>
  <cp:keywords/>
  <dc:description/>
  <cp:lastModifiedBy>Keith Lewis</cp:lastModifiedBy>
  <cp:revision>10</cp:revision>
  <cp:lastPrinted>2014-01-03T19:22:00Z</cp:lastPrinted>
  <dcterms:created xsi:type="dcterms:W3CDTF">2014-01-03T19:22:00Z</dcterms:created>
  <dcterms:modified xsi:type="dcterms:W3CDTF">2014-02-15T15:55:00Z</dcterms:modified>
</cp:coreProperties>
</file>