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368F" w14:textId="77777777" w:rsidR="00D66DAA" w:rsidRPr="006D7F19" w:rsidRDefault="00D66DAA" w:rsidP="00D66DAA">
      <w:pPr>
        <w:ind w:left="1260" w:hanging="1260"/>
        <w:rPr>
          <w:rFonts w:ascii="Calibri" w:hAnsi="Calibri"/>
          <w:b/>
          <w:sz w:val="22"/>
          <w:szCs w:val="22"/>
        </w:rPr>
      </w:pPr>
      <w:r w:rsidRPr="006D7F19">
        <w:rPr>
          <w:rFonts w:ascii="Calibri" w:hAnsi="Calibri"/>
          <w:b/>
          <w:noProof/>
          <w:sz w:val="20"/>
          <w:szCs w:val="22"/>
        </w:rPr>
        <w:drawing>
          <wp:inline distT="0" distB="0" distL="0" distR="0" wp14:anchorId="776B86AD" wp14:editId="731A82D8">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578B0D0D" w14:textId="4E7CF7D4" w:rsidR="00D66DAA" w:rsidRPr="00FF526F" w:rsidRDefault="00D66DAA" w:rsidP="0030562B">
      <w:pPr>
        <w:tabs>
          <w:tab w:val="left" w:pos="1080"/>
          <w:tab w:val="right" w:pos="6480"/>
        </w:tabs>
        <w:spacing w:before="120"/>
        <w:ind w:left="1260" w:hanging="1260"/>
        <w:rPr>
          <w:rFonts w:ascii="Calibri" w:hAnsi="Calibri"/>
          <w:sz w:val="22"/>
          <w:szCs w:val="22"/>
        </w:rPr>
      </w:pPr>
      <w:r w:rsidRPr="00FF526F">
        <w:rPr>
          <w:rFonts w:ascii="Calibri" w:hAnsi="Calibri"/>
          <w:b/>
          <w:sz w:val="22"/>
          <w:szCs w:val="22"/>
        </w:rPr>
        <w:t>LESSON</w:t>
      </w:r>
      <w:r w:rsidRPr="00FF526F">
        <w:rPr>
          <w:rFonts w:ascii="Calibri" w:hAnsi="Calibri"/>
          <w:sz w:val="22"/>
          <w:szCs w:val="22"/>
        </w:rPr>
        <w:t xml:space="preserve"> </w:t>
      </w:r>
      <w:r w:rsidR="00035E7A" w:rsidRPr="00FF526F">
        <w:rPr>
          <w:rFonts w:ascii="Calibri" w:hAnsi="Calibri"/>
          <w:b/>
          <w:sz w:val="22"/>
          <w:szCs w:val="22"/>
        </w:rPr>
        <w:t>9</w:t>
      </w:r>
      <w:r w:rsidRPr="00FF526F">
        <w:rPr>
          <w:rFonts w:ascii="Calibri" w:hAnsi="Calibri"/>
          <w:sz w:val="22"/>
          <w:szCs w:val="22"/>
        </w:rPr>
        <w:t>:</w:t>
      </w:r>
      <w:r w:rsidRPr="00FF526F">
        <w:rPr>
          <w:rFonts w:ascii="Calibri" w:hAnsi="Calibri"/>
          <w:sz w:val="22"/>
          <w:szCs w:val="22"/>
        </w:rPr>
        <w:tab/>
        <w:t>“</w:t>
      </w:r>
      <w:r w:rsidR="00BA4323" w:rsidRPr="00FF526F">
        <w:rPr>
          <w:rFonts w:ascii="Calibri" w:hAnsi="Calibri"/>
          <w:sz w:val="22"/>
          <w:szCs w:val="22"/>
        </w:rPr>
        <w:t>A Relational Argument</w:t>
      </w:r>
      <w:r w:rsidRPr="00FF526F">
        <w:rPr>
          <w:rFonts w:ascii="Calibri" w:hAnsi="Calibri"/>
          <w:sz w:val="22"/>
          <w:szCs w:val="22"/>
        </w:rPr>
        <w:t>”</w:t>
      </w:r>
      <w:r w:rsidRPr="00FF526F">
        <w:rPr>
          <w:rFonts w:ascii="Calibri" w:hAnsi="Calibri"/>
          <w:sz w:val="22"/>
          <w:szCs w:val="22"/>
        </w:rPr>
        <w:tab/>
      </w:r>
      <w:r w:rsidRPr="00FF526F">
        <w:rPr>
          <w:rFonts w:ascii="Calibri" w:hAnsi="Calibri"/>
          <w:b/>
          <w:sz w:val="22"/>
          <w:szCs w:val="22"/>
        </w:rPr>
        <w:t>Date</w:t>
      </w:r>
      <w:r w:rsidR="00035E7A" w:rsidRPr="00FF526F">
        <w:rPr>
          <w:rFonts w:ascii="Calibri" w:hAnsi="Calibri"/>
          <w:sz w:val="22"/>
          <w:szCs w:val="22"/>
        </w:rPr>
        <w:t>:  November 16</w:t>
      </w:r>
      <w:r w:rsidRPr="00FF526F">
        <w:rPr>
          <w:rFonts w:ascii="Calibri" w:hAnsi="Calibri"/>
          <w:sz w:val="22"/>
          <w:szCs w:val="22"/>
        </w:rPr>
        <w:t>, 2014</w:t>
      </w:r>
    </w:p>
    <w:p w14:paraId="0C80845E" w14:textId="4EAA8C84" w:rsidR="00D66DAA" w:rsidRPr="00FF526F" w:rsidRDefault="00D66DAA" w:rsidP="00D66DAA">
      <w:pPr>
        <w:tabs>
          <w:tab w:val="left" w:pos="1080"/>
        </w:tabs>
        <w:ind w:left="1260" w:hanging="1260"/>
        <w:jc w:val="both"/>
        <w:rPr>
          <w:rFonts w:ascii="Calibri" w:hAnsi="Calibri"/>
          <w:sz w:val="22"/>
          <w:szCs w:val="22"/>
        </w:rPr>
      </w:pPr>
      <w:r w:rsidRPr="00FF526F">
        <w:rPr>
          <w:rFonts w:ascii="Calibri" w:hAnsi="Calibri"/>
          <w:b/>
          <w:sz w:val="22"/>
          <w:szCs w:val="22"/>
        </w:rPr>
        <w:t>TEXT:</w:t>
      </w:r>
      <w:r w:rsidRPr="00FF526F">
        <w:rPr>
          <w:rFonts w:ascii="Calibri" w:hAnsi="Calibri"/>
          <w:b/>
          <w:sz w:val="22"/>
          <w:szCs w:val="22"/>
        </w:rPr>
        <w:tab/>
      </w:r>
      <w:r w:rsidR="008E0D22" w:rsidRPr="00FF526F">
        <w:rPr>
          <w:rFonts w:ascii="Calibri" w:hAnsi="Calibri"/>
          <w:sz w:val="22"/>
          <w:szCs w:val="22"/>
        </w:rPr>
        <w:t>Galatians 4:8-20</w:t>
      </w:r>
    </w:p>
    <w:p w14:paraId="3962B90E" w14:textId="77777777" w:rsidR="00D66DAA" w:rsidRPr="00FF526F" w:rsidRDefault="00D66DAA" w:rsidP="00D66DAA">
      <w:pPr>
        <w:tabs>
          <w:tab w:val="left" w:pos="2160"/>
        </w:tabs>
        <w:spacing w:before="240"/>
        <w:ind w:left="2167" w:hanging="2167"/>
        <w:jc w:val="both"/>
        <w:rPr>
          <w:rFonts w:ascii="Calibri" w:hAnsi="Calibri"/>
          <w:b/>
          <w:sz w:val="22"/>
          <w:szCs w:val="22"/>
        </w:rPr>
      </w:pPr>
      <w:r w:rsidRPr="00FF526F">
        <w:rPr>
          <w:rFonts w:ascii="Calibri" w:hAnsi="Calibri"/>
          <w:b/>
          <w:sz w:val="22"/>
          <w:szCs w:val="22"/>
        </w:rPr>
        <w:t>INTRODUCTION</w:t>
      </w:r>
    </w:p>
    <w:p w14:paraId="52BC0B71" w14:textId="1099B2DF" w:rsidR="00586305" w:rsidRPr="00586305" w:rsidRDefault="00586305" w:rsidP="00D66DAA">
      <w:pPr>
        <w:spacing w:after="120"/>
        <w:jc w:val="both"/>
        <w:rPr>
          <w:rFonts w:ascii="Calibri" w:hAnsi="Calibri"/>
          <w:sz w:val="22"/>
          <w:szCs w:val="22"/>
        </w:rPr>
      </w:pPr>
      <w:r>
        <w:rPr>
          <w:rFonts w:ascii="Calibri" w:hAnsi="Calibri"/>
          <w:b/>
          <w:i/>
          <w:sz w:val="22"/>
          <w:szCs w:val="22"/>
        </w:rPr>
        <w:t>Illustration</w:t>
      </w:r>
      <w:r>
        <w:rPr>
          <w:rFonts w:ascii="Calibri" w:hAnsi="Calibri"/>
          <w:sz w:val="22"/>
          <w:szCs w:val="22"/>
        </w:rPr>
        <w:t xml:space="preserve">: In the athletic arena and on the business floor, the importance of team has been widely </w:t>
      </w:r>
      <w:r w:rsidR="008A688E">
        <w:rPr>
          <w:rFonts w:ascii="Calibri" w:hAnsi="Calibri"/>
          <w:sz w:val="22"/>
          <w:szCs w:val="22"/>
        </w:rPr>
        <w:t xml:space="preserve">researched, convincingly proven, and energetically preached. It is the growth of a competent and interdependent team that enables one company to grow and expand, while another stagnates or implodes because of its autocratic or splintered leadership. It is the cultivating of strong bonds of knowledge and trust between teammates that takes a football team from a 1-3 start, for example, to a 5-0 run. Just this year in the NFL, one of the most surprising and interesting storylines is the 7-1 Arizona Cardinals, </w:t>
      </w:r>
      <w:r w:rsidR="0030562B">
        <w:rPr>
          <w:rFonts w:ascii="Calibri" w:hAnsi="Calibri"/>
          <w:sz w:val="22"/>
          <w:szCs w:val="22"/>
        </w:rPr>
        <w:t>who boast no great stars, but are rather a conglomeration of former pro-bowlers, washed up has-beens, and untested rookies</w:t>
      </w:r>
      <w:r w:rsidR="008A688E">
        <w:rPr>
          <w:rFonts w:ascii="Calibri" w:hAnsi="Calibri"/>
          <w:sz w:val="22"/>
          <w:szCs w:val="22"/>
        </w:rPr>
        <w:t>. When one of their veteran receivers was recently asked about their unpredicted success, he answered with a somewhat cliché response that again reiterates the importance of team. “We believe in each other,” he said.</w:t>
      </w:r>
    </w:p>
    <w:p w14:paraId="5BBAA6C4" w14:textId="12AAEE73" w:rsidR="00586305" w:rsidRDefault="0030562B" w:rsidP="00D66DAA">
      <w:pPr>
        <w:spacing w:after="120"/>
        <w:jc w:val="both"/>
        <w:rPr>
          <w:rFonts w:ascii="Calibri" w:hAnsi="Calibri"/>
          <w:sz w:val="22"/>
          <w:szCs w:val="22"/>
        </w:rPr>
      </w:pPr>
      <w:r>
        <w:rPr>
          <w:rFonts w:ascii="Calibri" w:hAnsi="Calibri"/>
          <w:sz w:val="22"/>
          <w:szCs w:val="22"/>
        </w:rPr>
        <w:t>When it comes to spiritual stability and success within a ministry, the cultivating of a close, united, interdependent team is likewise of paramount importance. Scripture uses titles like “household,” “body,” and “family” to picture the interconnectedness of a local church. Yes, i</w:t>
      </w:r>
      <w:r w:rsidR="00586305">
        <w:rPr>
          <w:rFonts w:ascii="Calibri" w:hAnsi="Calibri"/>
          <w:sz w:val="22"/>
          <w:szCs w:val="22"/>
        </w:rPr>
        <w:t>t is har</w:t>
      </w:r>
      <w:r>
        <w:rPr>
          <w:rFonts w:ascii="Calibri" w:hAnsi="Calibri"/>
          <w:sz w:val="22"/>
          <w:szCs w:val="22"/>
        </w:rPr>
        <w:t>d to overemphasize the importance</w:t>
      </w:r>
      <w:r w:rsidR="00586305">
        <w:rPr>
          <w:rFonts w:ascii="Calibri" w:hAnsi="Calibri"/>
          <w:sz w:val="22"/>
          <w:szCs w:val="22"/>
        </w:rPr>
        <w:t xml:space="preserve"> of building </w:t>
      </w:r>
      <w:r w:rsidR="00586305" w:rsidRPr="000E4186">
        <w:rPr>
          <w:rFonts w:ascii="Calibri" w:hAnsi="Calibri"/>
          <w:sz w:val="22"/>
          <w:szCs w:val="22"/>
        </w:rPr>
        <w:t>relationships</w:t>
      </w:r>
      <w:r w:rsidR="00586305">
        <w:rPr>
          <w:rFonts w:ascii="Calibri" w:hAnsi="Calibri"/>
          <w:sz w:val="22"/>
          <w:szCs w:val="22"/>
        </w:rPr>
        <w:t xml:space="preserve"> in order for fruitful spiritual ministry to be </w:t>
      </w:r>
      <w:r>
        <w:rPr>
          <w:rFonts w:ascii="Calibri" w:hAnsi="Calibri"/>
          <w:sz w:val="22"/>
          <w:szCs w:val="22"/>
        </w:rPr>
        <w:t>enjoyed</w:t>
      </w:r>
      <w:r w:rsidR="00586305">
        <w:rPr>
          <w:rFonts w:ascii="Calibri" w:hAnsi="Calibri"/>
          <w:sz w:val="22"/>
          <w:szCs w:val="22"/>
        </w:rPr>
        <w:t>.</w:t>
      </w:r>
    </w:p>
    <w:p w14:paraId="046A4616" w14:textId="2BC70E9F" w:rsidR="0030562B" w:rsidRPr="006D7F19" w:rsidRDefault="0030562B" w:rsidP="00D66DAA">
      <w:pPr>
        <w:spacing w:after="120"/>
        <w:jc w:val="both"/>
        <w:rPr>
          <w:rFonts w:ascii="Calibri" w:hAnsi="Calibri"/>
          <w:sz w:val="22"/>
          <w:szCs w:val="22"/>
        </w:rPr>
      </w:pPr>
      <w:r>
        <w:rPr>
          <w:rFonts w:ascii="Calibri" w:hAnsi="Calibri"/>
          <w:sz w:val="22"/>
          <w:szCs w:val="22"/>
        </w:rPr>
        <w:t xml:space="preserve">That relational bond is what Paul now references as he continues to protect the integrity of the true gospel of grace alone through faith alone. </w:t>
      </w:r>
      <w:r w:rsidR="00F20F0E">
        <w:rPr>
          <w:rFonts w:ascii="Calibri" w:hAnsi="Calibri"/>
          <w:sz w:val="22"/>
          <w:szCs w:val="22"/>
        </w:rPr>
        <w:t xml:space="preserve">Up to this point, Paul’s arguments in defense of the true gospel have been based upon objective experience and biblical doctrine. </w:t>
      </w:r>
    </w:p>
    <w:p w14:paraId="506ACDC5" w14:textId="6ADADF55" w:rsidR="006D7F19" w:rsidRPr="006D7F19" w:rsidRDefault="00906AAA" w:rsidP="00A8505D">
      <w:pPr>
        <w:numPr>
          <w:ilvl w:val="0"/>
          <w:numId w:val="3"/>
        </w:numPr>
        <w:jc w:val="both"/>
        <w:rPr>
          <w:rFonts w:ascii="Calibri" w:hAnsi="Calibri"/>
          <w:sz w:val="22"/>
          <w:szCs w:val="22"/>
        </w:rPr>
      </w:pPr>
      <w:r>
        <w:rPr>
          <w:rFonts w:ascii="Calibri" w:hAnsi="Calibri"/>
          <w:sz w:val="22"/>
          <w:szCs w:val="22"/>
        </w:rPr>
        <w:t xml:space="preserve">Experiential — </w:t>
      </w:r>
      <w:r w:rsidR="006D7F19" w:rsidRPr="006D7F19">
        <w:rPr>
          <w:rFonts w:ascii="Calibri" w:hAnsi="Calibri"/>
          <w:sz w:val="22"/>
          <w:szCs w:val="22"/>
        </w:rPr>
        <w:t>the experience of the Galatians (3:1-5)</w:t>
      </w:r>
    </w:p>
    <w:p w14:paraId="2C64D20A" w14:textId="50AC5DD9" w:rsidR="006D7F19" w:rsidRPr="006D7F19" w:rsidRDefault="00906AAA" w:rsidP="00A8505D">
      <w:pPr>
        <w:numPr>
          <w:ilvl w:val="0"/>
          <w:numId w:val="3"/>
        </w:numPr>
        <w:jc w:val="both"/>
        <w:rPr>
          <w:rFonts w:ascii="Calibri" w:hAnsi="Calibri"/>
          <w:sz w:val="22"/>
          <w:szCs w:val="22"/>
        </w:rPr>
      </w:pPr>
      <w:r>
        <w:rPr>
          <w:rFonts w:ascii="Calibri" w:hAnsi="Calibri"/>
          <w:sz w:val="22"/>
          <w:szCs w:val="22"/>
        </w:rPr>
        <w:t>Doctrinal — th</w:t>
      </w:r>
      <w:r w:rsidR="006D7F19" w:rsidRPr="006D7F19">
        <w:rPr>
          <w:rFonts w:ascii="Calibri" w:hAnsi="Calibri"/>
          <w:sz w:val="22"/>
          <w:szCs w:val="22"/>
        </w:rPr>
        <w:t>e example of Abraham (3:6-9)</w:t>
      </w:r>
    </w:p>
    <w:p w14:paraId="32DA8A72" w14:textId="6571BA93" w:rsidR="006D7F19" w:rsidRPr="006D7F19" w:rsidRDefault="00906AAA" w:rsidP="00A8505D">
      <w:pPr>
        <w:numPr>
          <w:ilvl w:val="0"/>
          <w:numId w:val="3"/>
        </w:numPr>
        <w:jc w:val="both"/>
        <w:rPr>
          <w:rFonts w:ascii="Calibri" w:hAnsi="Calibri"/>
          <w:sz w:val="22"/>
          <w:szCs w:val="22"/>
        </w:rPr>
      </w:pPr>
      <w:r>
        <w:rPr>
          <w:rFonts w:ascii="Calibri" w:hAnsi="Calibri"/>
          <w:sz w:val="22"/>
          <w:szCs w:val="22"/>
        </w:rPr>
        <w:t xml:space="preserve">Doctrinal — </w:t>
      </w:r>
      <w:r w:rsidR="006D7F19" w:rsidRPr="006D7F19">
        <w:rPr>
          <w:rFonts w:ascii="Calibri" w:hAnsi="Calibri"/>
          <w:sz w:val="22"/>
          <w:szCs w:val="22"/>
        </w:rPr>
        <w:t>the expiation of Jesus Christ (3:10-14)</w:t>
      </w:r>
    </w:p>
    <w:p w14:paraId="04FE15D4" w14:textId="570F73C4" w:rsidR="006D7F19" w:rsidRPr="006D7F19" w:rsidRDefault="00906AAA" w:rsidP="00A8505D">
      <w:pPr>
        <w:numPr>
          <w:ilvl w:val="0"/>
          <w:numId w:val="3"/>
        </w:numPr>
        <w:jc w:val="both"/>
        <w:rPr>
          <w:rFonts w:ascii="Calibri" w:hAnsi="Calibri"/>
          <w:sz w:val="22"/>
          <w:szCs w:val="22"/>
        </w:rPr>
      </w:pPr>
      <w:r>
        <w:rPr>
          <w:rFonts w:ascii="Calibri" w:hAnsi="Calibri"/>
          <w:sz w:val="22"/>
          <w:szCs w:val="22"/>
        </w:rPr>
        <w:t xml:space="preserve">Doctrinal — </w:t>
      </w:r>
      <w:r w:rsidR="006D7F19" w:rsidRPr="006D7F19">
        <w:rPr>
          <w:rFonts w:ascii="Calibri" w:hAnsi="Calibri"/>
          <w:sz w:val="22"/>
          <w:szCs w:val="22"/>
        </w:rPr>
        <w:t>the establishment of the Covenant (3:15-18)</w:t>
      </w:r>
    </w:p>
    <w:p w14:paraId="22981466" w14:textId="06D9024B" w:rsidR="006D7F19" w:rsidRPr="006D7F19" w:rsidRDefault="00906AAA" w:rsidP="00A8505D">
      <w:pPr>
        <w:numPr>
          <w:ilvl w:val="0"/>
          <w:numId w:val="3"/>
        </w:numPr>
        <w:jc w:val="both"/>
        <w:rPr>
          <w:rFonts w:ascii="Calibri" w:hAnsi="Calibri"/>
          <w:sz w:val="22"/>
          <w:szCs w:val="22"/>
        </w:rPr>
      </w:pPr>
      <w:r>
        <w:rPr>
          <w:rFonts w:ascii="Calibri" w:hAnsi="Calibri"/>
          <w:sz w:val="22"/>
          <w:szCs w:val="22"/>
        </w:rPr>
        <w:t xml:space="preserve">Doctrinal — </w:t>
      </w:r>
      <w:r w:rsidR="006D7F19" w:rsidRPr="006D7F19">
        <w:rPr>
          <w:rFonts w:ascii="Calibri" w:hAnsi="Calibri"/>
          <w:sz w:val="22"/>
          <w:szCs w:val="22"/>
        </w:rPr>
        <w:t>the essence of the Law (3:19-22)</w:t>
      </w:r>
    </w:p>
    <w:p w14:paraId="3F53513D" w14:textId="4E39B3CA" w:rsidR="006D7F19" w:rsidRDefault="00906AAA" w:rsidP="00BC7668">
      <w:pPr>
        <w:numPr>
          <w:ilvl w:val="0"/>
          <w:numId w:val="3"/>
        </w:numPr>
        <w:spacing w:after="120"/>
        <w:jc w:val="both"/>
        <w:rPr>
          <w:rFonts w:ascii="Calibri" w:hAnsi="Calibri"/>
          <w:sz w:val="22"/>
          <w:szCs w:val="22"/>
        </w:rPr>
      </w:pPr>
      <w:r>
        <w:rPr>
          <w:rFonts w:ascii="Calibri" w:hAnsi="Calibri"/>
          <w:sz w:val="22"/>
          <w:szCs w:val="22"/>
        </w:rPr>
        <w:t xml:space="preserve">Doctrinal — </w:t>
      </w:r>
      <w:r w:rsidR="006D7F19" w:rsidRPr="006D7F19">
        <w:rPr>
          <w:rFonts w:ascii="Calibri" w:hAnsi="Calibri"/>
          <w:sz w:val="22"/>
          <w:szCs w:val="22"/>
        </w:rPr>
        <w:t xml:space="preserve">the </w:t>
      </w:r>
      <w:r w:rsidR="006D7F19" w:rsidRPr="00F20F0E">
        <w:rPr>
          <w:rFonts w:ascii="Calibri" w:hAnsi="Calibri"/>
          <w:sz w:val="22"/>
          <w:szCs w:val="22"/>
        </w:rPr>
        <w:t>excellence</w:t>
      </w:r>
      <w:r w:rsidR="006D7F19" w:rsidRPr="006D7F19">
        <w:rPr>
          <w:rFonts w:ascii="Calibri" w:hAnsi="Calibri"/>
          <w:sz w:val="22"/>
          <w:szCs w:val="22"/>
        </w:rPr>
        <w:t xml:space="preserve"> of faith (3:23-4:7)</w:t>
      </w:r>
    </w:p>
    <w:p w14:paraId="4F654126" w14:textId="0D4AFE20" w:rsidR="00437351" w:rsidRDefault="00F20F0E" w:rsidP="00F20F0E">
      <w:pPr>
        <w:spacing w:after="120"/>
        <w:jc w:val="both"/>
        <w:rPr>
          <w:rFonts w:ascii="Calibri" w:hAnsi="Calibri"/>
          <w:sz w:val="22"/>
          <w:szCs w:val="22"/>
        </w:rPr>
      </w:pPr>
      <w:r>
        <w:rPr>
          <w:rFonts w:ascii="Calibri" w:hAnsi="Calibri"/>
          <w:sz w:val="22"/>
          <w:szCs w:val="22"/>
        </w:rPr>
        <w:lastRenderedPageBreak/>
        <w:t>And before he finishes his gospel guardianship, he will again return to a Scr</w:t>
      </w:r>
      <w:r w:rsidR="00437351">
        <w:rPr>
          <w:rFonts w:ascii="Calibri" w:hAnsi="Calibri"/>
          <w:sz w:val="22"/>
          <w:szCs w:val="22"/>
        </w:rPr>
        <w:t>iptural argument, as we will see in Lesson 10 (cf. 4:21-31).</w:t>
      </w:r>
    </w:p>
    <w:p w14:paraId="708C8DC7" w14:textId="0AB8B456" w:rsidR="00437351" w:rsidRDefault="00F20F0E" w:rsidP="00F20F0E">
      <w:pPr>
        <w:spacing w:after="120"/>
        <w:jc w:val="both"/>
        <w:rPr>
          <w:rFonts w:ascii="Calibri" w:hAnsi="Calibri"/>
          <w:sz w:val="22"/>
          <w:szCs w:val="22"/>
        </w:rPr>
      </w:pPr>
      <w:r>
        <w:rPr>
          <w:rFonts w:ascii="Calibri" w:hAnsi="Calibri"/>
          <w:sz w:val="22"/>
          <w:szCs w:val="22"/>
        </w:rPr>
        <w:t xml:space="preserve">But for now, in Galatians 4:8-20, Paul breaks away from the somewhat academic and theological discourse he has been providing, and he allows the emotional and relational factors at play to come to the front of his argumentation. He reminds his readers of the unique connection he shares with them </w:t>
      </w:r>
      <w:r w:rsidR="00052701">
        <w:rPr>
          <w:rFonts w:ascii="Calibri" w:hAnsi="Calibri"/>
          <w:sz w:val="22"/>
          <w:szCs w:val="22"/>
        </w:rPr>
        <w:t>(past and present)</w:t>
      </w:r>
      <w:r w:rsidR="0064645E">
        <w:rPr>
          <w:rFonts w:ascii="Calibri" w:hAnsi="Calibri"/>
          <w:sz w:val="22"/>
          <w:szCs w:val="22"/>
        </w:rPr>
        <w:t xml:space="preserve">, he demonstrates how he had been a proven spiritual minister among them, </w:t>
      </w:r>
      <w:r>
        <w:rPr>
          <w:rFonts w:ascii="Calibri" w:hAnsi="Calibri"/>
          <w:sz w:val="22"/>
          <w:szCs w:val="22"/>
        </w:rPr>
        <w:t xml:space="preserve">and </w:t>
      </w:r>
      <w:r w:rsidR="0064645E">
        <w:rPr>
          <w:rFonts w:ascii="Calibri" w:hAnsi="Calibri"/>
          <w:sz w:val="22"/>
          <w:szCs w:val="22"/>
        </w:rPr>
        <w:t xml:space="preserve">he </w:t>
      </w:r>
      <w:r>
        <w:rPr>
          <w:rFonts w:ascii="Calibri" w:hAnsi="Calibri"/>
          <w:sz w:val="22"/>
          <w:szCs w:val="22"/>
        </w:rPr>
        <w:t xml:space="preserve">highlights from </w:t>
      </w:r>
      <w:r w:rsidR="0064645E">
        <w:rPr>
          <w:rFonts w:ascii="Calibri" w:hAnsi="Calibri"/>
          <w:sz w:val="22"/>
          <w:szCs w:val="22"/>
        </w:rPr>
        <w:t xml:space="preserve">that relationship </w:t>
      </w:r>
      <w:r>
        <w:rPr>
          <w:rFonts w:ascii="Calibri" w:hAnsi="Calibri"/>
          <w:sz w:val="22"/>
          <w:szCs w:val="22"/>
        </w:rPr>
        <w:t>s</w:t>
      </w:r>
      <w:r w:rsidR="00437351">
        <w:rPr>
          <w:rFonts w:ascii="Calibri" w:hAnsi="Calibri"/>
          <w:sz w:val="22"/>
          <w:szCs w:val="22"/>
        </w:rPr>
        <w:t>ome key reasons why his message</w:t>
      </w:r>
      <w:r>
        <w:rPr>
          <w:rFonts w:ascii="Calibri" w:hAnsi="Calibri"/>
          <w:sz w:val="22"/>
          <w:szCs w:val="22"/>
        </w:rPr>
        <w:t xml:space="preserve"> should still be committed to and not discarded, as t</w:t>
      </w:r>
      <w:r w:rsidR="00437351">
        <w:rPr>
          <w:rFonts w:ascii="Calibri" w:hAnsi="Calibri"/>
          <w:sz w:val="22"/>
          <w:szCs w:val="22"/>
        </w:rPr>
        <w:t>he Judaizers were recommending.</w:t>
      </w:r>
    </w:p>
    <w:p w14:paraId="2AA317B8" w14:textId="551A23F1" w:rsidR="00F20F0E" w:rsidRPr="006D7F19" w:rsidRDefault="00052701" w:rsidP="00F20F0E">
      <w:pPr>
        <w:spacing w:after="120"/>
        <w:jc w:val="both"/>
        <w:rPr>
          <w:rFonts w:ascii="Calibri" w:hAnsi="Calibri"/>
          <w:sz w:val="22"/>
          <w:szCs w:val="22"/>
        </w:rPr>
      </w:pPr>
      <w:r>
        <w:rPr>
          <w:rFonts w:ascii="Calibri" w:hAnsi="Calibri"/>
          <w:sz w:val="22"/>
          <w:szCs w:val="22"/>
        </w:rPr>
        <w:t xml:space="preserve">And, so, we add to our list a seventh point </w:t>
      </w:r>
      <w:r w:rsidR="00437351">
        <w:rPr>
          <w:rFonts w:ascii="Calibri" w:hAnsi="Calibri"/>
          <w:sz w:val="22"/>
          <w:szCs w:val="22"/>
        </w:rPr>
        <w:t>in Paul’s argument for the true gospel. To his experiential and doctrinal proofs, he now adds a relational one:</w:t>
      </w:r>
    </w:p>
    <w:p w14:paraId="0A8462FE" w14:textId="5EBEEA74" w:rsidR="006D7F19" w:rsidRPr="00437351" w:rsidRDefault="00906AAA" w:rsidP="00BC7668">
      <w:pPr>
        <w:numPr>
          <w:ilvl w:val="0"/>
          <w:numId w:val="3"/>
        </w:numPr>
        <w:spacing w:after="120"/>
        <w:jc w:val="both"/>
        <w:rPr>
          <w:rFonts w:ascii="Calibri" w:hAnsi="Calibri"/>
          <w:sz w:val="22"/>
          <w:szCs w:val="22"/>
        </w:rPr>
      </w:pPr>
      <w:r w:rsidRPr="00437351">
        <w:rPr>
          <w:rFonts w:ascii="Calibri" w:hAnsi="Calibri"/>
          <w:sz w:val="22"/>
          <w:szCs w:val="22"/>
        </w:rPr>
        <w:t xml:space="preserve">Relational — the </w:t>
      </w:r>
      <w:r w:rsidRPr="00BA4323">
        <w:rPr>
          <w:rFonts w:ascii="Calibri" w:hAnsi="Calibri"/>
          <w:sz w:val="22"/>
          <w:szCs w:val="22"/>
          <w:u w:val="single"/>
        </w:rPr>
        <w:t>endearment</w:t>
      </w:r>
      <w:r w:rsidR="006D7F19" w:rsidRPr="00437351">
        <w:rPr>
          <w:rFonts w:ascii="Calibri" w:hAnsi="Calibri"/>
          <w:sz w:val="22"/>
          <w:szCs w:val="22"/>
        </w:rPr>
        <w:t xml:space="preserve"> of Paul (4:8-20)</w:t>
      </w:r>
    </w:p>
    <w:p w14:paraId="47EBAF85" w14:textId="5336AB53" w:rsidR="00EF1474" w:rsidRDefault="00437351" w:rsidP="00D66DAA">
      <w:pPr>
        <w:spacing w:after="120"/>
        <w:jc w:val="both"/>
        <w:rPr>
          <w:rFonts w:ascii="Calibri" w:hAnsi="Calibri"/>
          <w:sz w:val="22"/>
          <w:szCs w:val="22"/>
        </w:rPr>
      </w:pPr>
      <w:r>
        <w:rPr>
          <w:rFonts w:ascii="Calibri" w:hAnsi="Calibri"/>
          <w:sz w:val="22"/>
          <w:szCs w:val="22"/>
        </w:rPr>
        <w:t>Paul pauses to reflect himself and to remind the Galatians of the endearing relationship that had been cultivated between them. He loved that church</w:t>
      </w:r>
      <w:r w:rsidR="00EF1474">
        <w:rPr>
          <w:rFonts w:ascii="Calibri" w:hAnsi="Calibri"/>
          <w:sz w:val="22"/>
          <w:szCs w:val="22"/>
        </w:rPr>
        <w:t xml:space="preserve"> (vv. 19-20)</w:t>
      </w:r>
      <w:r>
        <w:rPr>
          <w:rFonts w:ascii="Calibri" w:hAnsi="Calibri"/>
          <w:sz w:val="22"/>
          <w:szCs w:val="22"/>
        </w:rPr>
        <w:t>, and they had loved him</w:t>
      </w:r>
      <w:r w:rsidR="00EF1474">
        <w:rPr>
          <w:rFonts w:ascii="Calibri" w:hAnsi="Calibri"/>
          <w:sz w:val="22"/>
          <w:szCs w:val="22"/>
        </w:rPr>
        <w:t xml:space="preserve"> (vv. 14b-15)</w:t>
      </w:r>
      <w:r>
        <w:rPr>
          <w:rFonts w:ascii="Calibri" w:hAnsi="Calibri"/>
          <w:sz w:val="22"/>
          <w:szCs w:val="22"/>
        </w:rPr>
        <w:t>—why were they now, to use a modern expression, “throwing him under the bus”</w:t>
      </w:r>
      <w:r w:rsidR="00EF1474">
        <w:rPr>
          <w:rFonts w:ascii="Calibri" w:hAnsi="Calibri"/>
          <w:sz w:val="22"/>
          <w:szCs w:val="22"/>
        </w:rPr>
        <w:t xml:space="preserve"> (v. 16)</w:t>
      </w:r>
      <w:r>
        <w:rPr>
          <w:rFonts w:ascii="Calibri" w:hAnsi="Calibri"/>
          <w:sz w:val="22"/>
          <w:szCs w:val="22"/>
        </w:rPr>
        <w:t>?</w:t>
      </w:r>
      <w:r w:rsidR="00EF1474">
        <w:rPr>
          <w:rFonts w:ascii="Calibri" w:hAnsi="Calibri"/>
          <w:sz w:val="22"/>
          <w:szCs w:val="22"/>
        </w:rPr>
        <w:t xml:space="preserve"> They had allowed the Judaizers to undermine their </w:t>
      </w:r>
      <w:r w:rsidR="001E3823">
        <w:rPr>
          <w:rFonts w:ascii="Calibri" w:hAnsi="Calibri"/>
          <w:sz w:val="22"/>
          <w:szCs w:val="22"/>
        </w:rPr>
        <w:t xml:space="preserve">respect for and </w:t>
      </w:r>
      <w:r w:rsidR="00EF1474">
        <w:rPr>
          <w:rFonts w:ascii="Calibri" w:hAnsi="Calibri"/>
          <w:sz w:val="22"/>
          <w:szCs w:val="22"/>
        </w:rPr>
        <w:t xml:space="preserve">relationship with Paul. And although they had initially just abandoned </w:t>
      </w:r>
      <w:r w:rsidR="00EF1474" w:rsidRPr="00EF1474">
        <w:rPr>
          <w:rFonts w:ascii="Calibri" w:hAnsi="Calibri"/>
          <w:sz w:val="22"/>
          <w:szCs w:val="22"/>
          <w:u w:val="single"/>
        </w:rPr>
        <w:t>Paul</w:t>
      </w:r>
      <w:r w:rsidR="00EF1474">
        <w:rPr>
          <w:rFonts w:ascii="Calibri" w:hAnsi="Calibri"/>
          <w:sz w:val="22"/>
          <w:szCs w:val="22"/>
        </w:rPr>
        <w:t xml:space="preserve">, they were now abandoning his </w:t>
      </w:r>
      <w:r w:rsidR="00EF1474" w:rsidRPr="00EF1474">
        <w:rPr>
          <w:rFonts w:ascii="Calibri" w:hAnsi="Calibri"/>
          <w:sz w:val="22"/>
          <w:szCs w:val="22"/>
          <w:u w:val="single"/>
        </w:rPr>
        <w:t>message</w:t>
      </w:r>
      <w:r w:rsidR="00EF1474">
        <w:rPr>
          <w:rFonts w:ascii="Calibri" w:hAnsi="Calibri"/>
          <w:sz w:val="22"/>
          <w:szCs w:val="22"/>
        </w:rPr>
        <w:t>.</w:t>
      </w:r>
    </w:p>
    <w:p w14:paraId="6793AE61" w14:textId="431494C7" w:rsidR="00437351" w:rsidRDefault="00437351" w:rsidP="00D66DAA">
      <w:pPr>
        <w:spacing w:after="120"/>
        <w:jc w:val="both"/>
        <w:rPr>
          <w:rFonts w:ascii="Calibri" w:hAnsi="Calibri"/>
          <w:sz w:val="22"/>
          <w:szCs w:val="22"/>
        </w:rPr>
      </w:pPr>
      <w:r>
        <w:rPr>
          <w:rFonts w:ascii="Calibri" w:hAnsi="Calibri"/>
          <w:sz w:val="22"/>
          <w:szCs w:val="22"/>
        </w:rPr>
        <w:t>So in this passage, Paul provides a bit of a history lesson and (to use another m</w:t>
      </w:r>
      <w:bookmarkStart w:id="0" w:name="_GoBack"/>
      <w:bookmarkEnd w:id="0"/>
      <w:r>
        <w:rPr>
          <w:rFonts w:ascii="Calibri" w:hAnsi="Calibri"/>
          <w:sz w:val="22"/>
          <w:szCs w:val="22"/>
        </w:rPr>
        <w:t>odern expression) “shares his heart” with those in whom he had invested so much</w:t>
      </w:r>
      <w:r w:rsidR="001E3823">
        <w:rPr>
          <w:rFonts w:ascii="Calibri" w:hAnsi="Calibri"/>
          <w:sz w:val="22"/>
          <w:szCs w:val="22"/>
        </w:rPr>
        <w:t xml:space="preserve"> (cf. vv. 11-12, 16, 19-20)</w:t>
      </w:r>
      <w:r>
        <w:rPr>
          <w:rFonts w:ascii="Calibri" w:hAnsi="Calibri"/>
          <w:sz w:val="22"/>
          <w:szCs w:val="22"/>
        </w:rPr>
        <w:t xml:space="preserve">. It is his goal that the reminder of his endearment for this church would cause them to revive their affection for </w:t>
      </w:r>
      <w:r w:rsidRPr="006D00AE">
        <w:rPr>
          <w:rFonts w:ascii="Calibri" w:hAnsi="Calibri"/>
          <w:sz w:val="22"/>
          <w:szCs w:val="22"/>
          <w:u w:val="single"/>
        </w:rPr>
        <w:t>him</w:t>
      </w:r>
      <w:r>
        <w:rPr>
          <w:rFonts w:ascii="Calibri" w:hAnsi="Calibri"/>
          <w:sz w:val="22"/>
          <w:szCs w:val="22"/>
        </w:rPr>
        <w:t xml:space="preserve"> and, consequently, reestablish their commitment to his </w:t>
      </w:r>
      <w:r w:rsidRPr="006D00AE">
        <w:rPr>
          <w:rFonts w:ascii="Calibri" w:hAnsi="Calibri"/>
          <w:sz w:val="22"/>
          <w:szCs w:val="22"/>
          <w:u w:val="single"/>
        </w:rPr>
        <w:t>message</w:t>
      </w:r>
      <w:r>
        <w:rPr>
          <w:rFonts w:ascii="Calibri" w:hAnsi="Calibri"/>
          <w:sz w:val="22"/>
          <w:szCs w:val="22"/>
        </w:rPr>
        <w:t>.</w:t>
      </w:r>
      <w:r w:rsidR="00A56860">
        <w:rPr>
          <w:rFonts w:ascii="Calibri" w:hAnsi="Calibri"/>
          <w:sz w:val="22"/>
          <w:szCs w:val="22"/>
        </w:rPr>
        <w:t xml:space="preserve"> Paul rehearses three aspects of his </w:t>
      </w:r>
      <w:r w:rsidR="00602898">
        <w:rPr>
          <w:rFonts w:ascii="Calibri" w:hAnsi="Calibri"/>
          <w:sz w:val="22"/>
          <w:szCs w:val="22"/>
        </w:rPr>
        <w:t>endearing relationship with this church.</w:t>
      </w:r>
    </w:p>
    <w:p w14:paraId="23E92CD1" w14:textId="13BB1A6C" w:rsidR="00D66DAA" w:rsidRPr="006D7F19" w:rsidRDefault="0034635C" w:rsidP="00D66DAA">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PAUL’S </w:t>
      </w:r>
      <w:r w:rsidRPr="0034635C">
        <w:rPr>
          <w:rFonts w:ascii="Calibri" w:hAnsi="Calibri"/>
          <w:b/>
          <w:sz w:val="22"/>
          <w:szCs w:val="22"/>
          <w:u w:val="single"/>
        </w:rPr>
        <w:t>MINISTRY</w:t>
      </w:r>
      <w:r>
        <w:rPr>
          <w:rFonts w:ascii="Calibri" w:hAnsi="Calibri"/>
          <w:b/>
          <w:sz w:val="22"/>
          <w:szCs w:val="22"/>
        </w:rPr>
        <w:t xml:space="preserve"> TO THE GALATIANS</w:t>
      </w:r>
      <w:r w:rsidR="00D66DAA" w:rsidRPr="006D7F19">
        <w:rPr>
          <w:rFonts w:ascii="Calibri" w:hAnsi="Calibri"/>
          <w:b/>
          <w:sz w:val="22"/>
          <w:szCs w:val="22"/>
        </w:rPr>
        <w:t xml:space="preserve"> (</w:t>
      </w:r>
      <w:r w:rsidR="008E0D22" w:rsidRPr="006D7F19">
        <w:rPr>
          <w:rFonts w:ascii="Calibri" w:hAnsi="Calibri"/>
          <w:b/>
          <w:sz w:val="22"/>
          <w:szCs w:val="22"/>
        </w:rPr>
        <w:t>4:8</w:t>
      </w:r>
      <w:r>
        <w:rPr>
          <w:rFonts w:ascii="Calibri" w:hAnsi="Calibri"/>
          <w:b/>
          <w:sz w:val="22"/>
          <w:szCs w:val="22"/>
        </w:rPr>
        <w:t>-12a</w:t>
      </w:r>
      <w:r w:rsidR="00D66DAA" w:rsidRPr="006D7F19">
        <w:rPr>
          <w:rFonts w:ascii="Calibri" w:hAnsi="Calibri"/>
          <w:b/>
          <w:sz w:val="22"/>
          <w:szCs w:val="22"/>
        </w:rPr>
        <w:t>)</w:t>
      </w:r>
    </w:p>
    <w:p w14:paraId="102154FF" w14:textId="77777777" w:rsidR="00A47284" w:rsidRDefault="00602898" w:rsidP="00D61DFE">
      <w:pPr>
        <w:tabs>
          <w:tab w:val="left" w:pos="360"/>
        </w:tabs>
        <w:spacing w:before="120" w:after="120"/>
        <w:jc w:val="both"/>
        <w:rPr>
          <w:rFonts w:ascii="Calibri" w:hAnsi="Calibri"/>
          <w:sz w:val="22"/>
          <w:szCs w:val="22"/>
        </w:rPr>
      </w:pPr>
      <w:r>
        <w:rPr>
          <w:rFonts w:ascii="Calibri" w:hAnsi="Calibri"/>
          <w:sz w:val="22"/>
          <w:szCs w:val="22"/>
        </w:rPr>
        <w:t>In verses 8-12, Paul continues comparing/contrasting dynamic that he used in the previous section (3:23-4:7).</w:t>
      </w:r>
      <w:r w:rsidR="00381302">
        <w:rPr>
          <w:rFonts w:ascii="Calibri" w:hAnsi="Calibri"/>
          <w:sz w:val="22"/>
          <w:szCs w:val="22"/>
        </w:rPr>
        <w:t xml:space="preserve"> This is evident in “formerly…but now…turn back again” in verses 8-9. Now, however, he adds an emoti</w:t>
      </w:r>
      <w:r w:rsidR="00A47284">
        <w:rPr>
          <w:rFonts w:ascii="Calibri" w:hAnsi="Calibri"/>
          <w:sz w:val="22"/>
          <w:szCs w:val="22"/>
        </w:rPr>
        <w:t>onal component in verses 11-12.</w:t>
      </w:r>
    </w:p>
    <w:p w14:paraId="436910D6" w14:textId="7B1DDBF3" w:rsidR="00D66DAA" w:rsidRPr="006D7F19" w:rsidRDefault="00A47284" w:rsidP="00D61DFE">
      <w:pPr>
        <w:tabs>
          <w:tab w:val="left" w:pos="360"/>
        </w:tabs>
        <w:spacing w:before="120" w:after="120"/>
        <w:jc w:val="both"/>
        <w:rPr>
          <w:rFonts w:ascii="Calibri" w:hAnsi="Calibri"/>
          <w:sz w:val="22"/>
          <w:szCs w:val="22"/>
        </w:rPr>
      </w:pPr>
      <w:r>
        <w:rPr>
          <w:rFonts w:ascii="Calibri" w:hAnsi="Calibri"/>
          <w:sz w:val="22"/>
          <w:szCs w:val="22"/>
        </w:rPr>
        <w:t xml:space="preserve">In this first paragraph, Paul simply recalls for the Galatians </w:t>
      </w:r>
      <w:r w:rsidR="00381302">
        <w:rPr>
          <w:rFonts w:ascii="Calibri" w:hAnsi="Calibri"/>
          <w:sz w:val="22"/>
          <w:szCs w:val="22"/>
        </w:rPr>
        <w:t>the ministry he actively participated in among them (i.e</w:t>
      </w:r>
      <w:r>
        <w:rPr>
          <w:rFonts w:ascii="Calibri" w:hAnsi="Calibri"/>
          <w:sz w:val="22"/>
          <w:szCs w:val="22"/>
        </w:rPr>
        <w:t>.</w:t>
      </w:r>
      <w:r w:rsidR="00381302">
        <w:rPr>
          <w:rFonts w:ascii="Calibri" w:hAnsi="Calibri"/>
          <w:sz w:val="22"/>
          <w:szCs w:val="22"/>
        </w:rPr>
        <w:t xml:space="preserve">, “labor” in verse 11 means </w:t>
      </w:r>
      <w:r w:rsidR="00381302">
        <w:rPr>
          <w:rFonts w:ascii="Calibri" w:hAnsi="Calibri"/>
          <w:sz w:val="22"/>
          <w:szCs w:val="22"/>
        </w:rPr>
        <w:lastRenderedPageBreak/>
        <w:t>“</w:t>
      </w:r>
      <w:r w:rsidR="00381302" w:rsidRPr="00381302">
        <w:rPr>
          <w:rFonts w:ascii="Calibri" w:hAnsi="Calibri"/>
          <w:sz w:val="22"/>
          <w:szCs w:val="22"/>
        </w:rPr>
        <w:t>to exert oneself physi</w:t>
      </w:r>
      <w:r w:rsidR="00381302">
        <w:rPr>
          <w:rFonts w:ascii="Calibri" w:hAnsi="Calibri"/>
          <w:sz w:val="22"/>
          <w:szCs w:val="22"/>
        </w:rPr>
        <w:t>cally, mentally, or spiritually:</w:t>
      </w:r>
      <w:r w:rsidR="00381302" w:rsidRPr="00381302">
        <w:rPr>
          <w:rFonts w:ascii="Calibri" w:hAnsi="Calibri"/>
          <w:sz w:val="22"/>
          <w:szCs w:val="22"/>
        </w:rPr>
        <w:t xml:space="preserve"> work hard, toil, strive, struggle”</w:t>
      </w:r>
      <w:r w:rsidR="00B36B73" w:rsidRPr="00381302">
        <w:rPr>
          <w:rFonts w:ascii="Calibri" w:hAnsi="Calibri"/>
          <w:sz w:val="22"/>
          <w:szCs w:val="22"/>
          <w:vertAlign w:val="superscript"/>
        </w:rPr>
        <w:endnoteReference w:id="1"/>
      </w:r>
      <w:r w:rsidR="00B36B73">
        <w:rPr>
          <w:rFonts w:ascii="Calibri" w:hAnsi="Calibri"/>
          <w:sz w:val="22"/>
          <w:szCs w:val="22"/>
        </w:rPr>
        <w:t>)</w:t>
      </w:r>
      <w:r w:rsidR="00381302">
        <w:rPr>
          <w:rFonts w:ascii="Calibri" w:hAnsi="Calibri"/>
          <w:sz w:val="22"/>
          <w:szCs w:val="22"/>
        </w:rPr>
        <w:t xml:space="preserve"> on his previous visits.</w:t>
      </w:r>
      <w:r>
        <w:rPr>
          <w:rFonts w:ascii="Calibri" w:hAnsi="Calibri"/>
          <w:sz w:val="22"/>
          <w:szCs w:val="22"/>
        </w:rPr>
        <w:t xml:space="preserve"> He reminds them that his ministry labor had accomplished three spiritual results.</w:t>
      </w:r>
    </w:p>
    <w:p w14:paraId="30B7C373" w14:textId="4C94DB6A" w:rsidR="00D66DAA" w:rsidRPr="006D7F19" w:rsidRDefault="0034635C" w:rsidP="00BC7668">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Through Paul’s ministry, they had been </w:t>
      </w:r>
      <w:r w:rsidRPr="0034635C">
        <w:rPr>
          <w:rFonts w:ascii="Calibri" w:hAnsi="Calibri"/>
          <w:b/>
          <w:i/>
          <w:sz w:val="22"/>
          <w:szCs w:val="22"/>
          <w:u w:val="single"/>
        </w:rPr>
        <w:t>redeemed</w:t>
      </w:r>
      <w:r>
        <w:rPr>
          <w:rFonts w:ascii="Calibri" w:hAnsi="Calibri"/>
          <w:b/>
          <w:i/>
          <w:sz w:val="22"/>
          <w:szCs w:val="22"/>
        </w:rPr>
        <w:t xml:space="preserve"> from slavery (vv. 8, 9b-10).</w:t>
      </w:r>
    </w:p>
    <w:p w14:paraId="14D1E739" w14:textId="4C80C4CE" w:rsidR="00D66DAA" w:rsidRPr="004411E2" w:rsidRDefault="00A47284" w:rsidP="004411E2">
      <w:pPr>
        <w:spacing w:after="120"/>
        <w:ind w:left="360"/>
        <w:jc w:val="both"/>
        <w:rPr>
          <w:rFonts w:ascii="Calibri" w:hAnsi="Calibri"/>
          <w:sz w:val="22"/>
          <w:szCs w:val="22"/>
        </w:rPr>
      </w:pPr>
      <w:r w:rsidRPr="004411E2">
        <w:rPr>
          <w:rFonts w:ascii="Calibri" w:hAnsi="Calibri"/>
          <w:sz w:val="22"/>
          <w:szCs w:val="22"/>
        </w:rPr>
        <w:t>Before they “knew God,” which paralleled their introduction to Paul</w:t>
      </w:r>
      <w:r w:rsidR="00FB4ABE" w:rsidRPr="004411E2">
        <w:rPr>
          <w:rFonts w:ascii="Calibri" w:hAnsi="Calibri"/>
          <w:sz w:val="22"/>
          <w:szCs w:val="22"/>
        </w:rPr>
        <w:t>, they “were enslaved to those that by nature are not gods” (v. 9), “to the weak and worthless elementary principles of the world” (v. 9b), to the “</w:t>
      </w:r>
      <w:proofErr w:type="spellStart"/>
      <w:r w:rsidR="00FB4ABE" w:rsidRPr="004411E2">
        <w:rPr>
          <w:rFonts w:ascii="Calibri" w:hAnsi="Calibri"/>
          <w:sz w:val="22"/>
          <w:szCs w:val="22"/>
        </w:rPr>
        <w:t>observ</w:t>
      </w:r>
      <w:proofErr w:type="spellEnd"/>
      <w:r w:rsidR="00FB4ABE" w:rsidRPr="004411E2">
        <w:rPr>
          <w:rFonts w:ascii="Calibri" w:hAnsi="Calibri"/>
          <w:sz w:val="22"/>
          <w:szCs w:val="22"/>
        </w:rPr>
        <w:t>[</w:t>
      </w:r>
      <w:proofErr w:type="spellStart"/>
      <w:r w:rsidR="00FB4ABE" w:rsidRPr="004411E2">
        <w:rPr>
          <w:rFonts w:ascii="Calibri" w:hAnsi="Calibri"/>
          <w:sz w:val="22"/>
          <w:szCs w:val="22"/>
        </w:rPr>
        <w:t>ing</w:t>
      </w:r>
      <w:proofErr w:type="spellEnd"/>
      <w:r w:rsidR="00FB4ABE" w:rsidRPr="004411E2">
        <w:rPr>
          <w:rFonts w:ascii="Calibri" w:hAnsi="Calibri"/>
          <w:sz w:val="22"/>
          <w:szCs w:val="22"/>
        </w:rPr>
        <w:t>] [of] days and months and seasons and years” (v. 10). In our previous lesson, we defined the Greek word for “enslaved” (</w:t>
      </w:r>
      <w:proofErr w:type="spellStart"/>
      <w:r w:rsidR="00FB4ABE" w:rsidRPr="004411E2">
        <w:rPr>
          <w:rFonts w:ascii="Calibri" w:hAnsi="Calibri"/>
          <w:i/>
          <w:sz w:val="22"/>
          <w:szCs w:val="22"/>
        </w:rPr>
        <w:t>douleuw</w:t>
      </w:r>
      <w:proofErr w:type="spellEnd"/>
      <w:r w:rsidR="0019007C" w:rsidRPr="004411E2">
        <w:rPr>
          <w:rFonts w:ascii="Calibri" w:hAnsi="Calibri"/>
          <w:sz w:val="22"/>
          <w:szCs w:val="22"/>
        </w:rPr>
        <w:t xml:space="preserve"> [2x in vv. 8, 9]</w:t>
      </w:r>
      <w:r w:rsidR="00FB4ABE" w:rsidRPr="004411E2">
        <w:rPr>
          <w:rFonts w:ascii="Calibri" w:hAnsi="Calibri"/>
          <w:sz w:val="22"/>
          <w:szCs w:val="22"/>
        </w:rPr>
        <w:t xml:space="preserve">; noun, </w:t>
      </w:r>
      <w:proofErr w:type="spellStart"/>
      <w:r w:rsidR="00FB4ABE" w:rsidRPr="004411E2">
        <w:rPr>
          <w:rFonts w:ascii="Calibri" w:hAnsi="Calibri"/>
          <w:i/>
          <w:sz w:val="22"/>
          <w:szCs w:val="22"/>
        </w:rPr>
        <w:t>doulos</w:t>
      </w:r>
      <w:proofErr w:type="spellEnd"/>
      <w:r w:rsidR="00FB4ABE" w:rsidRPr="004411E2">
        <w:rPr>
          <w:rFonts w:ascii="Calibri" w:hAnsi="Calibri"/>
          <w:sz w:val="22"/>
          <w:szCs w:val="22"/>
        </w:rPr>
        <w:t>) as “pertaining to a state of being completely controlled by someone or something.”</w:t>
      </w:r>
      <w:r w:rsidR="00FB4ABE" w:rsidRPr="00FB4ABE">
        <w:rPr>
          <w:vertAlign w:val="superscript"/>
        </w:rPr>
        <w:endnoteReference w:id="2"/>
      </w:r>
      <w:r w:rsidR="00FB4ABE" w:rsidRPr="004411E2">
        <w:rPr>
          <w:rFonts w:ascii="Calibri" w:hAnsi="Calibri"/>
          <w:sz w:val="22"/>
          <w:szCs w:val="22"/>
        </w:rPr>
        <w:t xml:space="preserve"> So, before they met Paul, the Galatian believers were in complete bondage. And Paul describes the nature of their previous master.</w:t>
      </w:r>
    </w:p>
    <w:p w14:paraId="02714477" w14:textId="7EA3F255" w:rsidR="00FB4ABE" w:rsidRPr="00CB374E" w:rsidRDefault="00FB4ABE" w:rsidP="00CB374E">
      <w:pPr>
        <w:pStyle w:val="ListParagraph"/>
        <w:numPr>
          <w:ilvl w:val="0"/>
          <w:numId w:val="3"/>
        </w:numPr>
        <w:spacing w:after="120"/>
        <w:jc w:val="both"/>
        <w:rPr>
          <w:rFonts w:ascii="Calibri" w:hAnsi="Calibri"/>
          <w:spacing w:val="-6"/>
          <w:sz w:val="22"/>
          <w:szCs w:val="22"/>
        </w:rPr>
      </w:pPr>
      <w:r w:rsidRPr="00571C7E">
        <w:rPr>
          <w:rFonts w:ascii="Calibri" w:hAnsi="Calibri"/>
          <w:b/>
          <w:i/>
          <w:spacing w:val="-6"/>
          <w:sz w:val="22"/>
          <w:szCs w:val="22"/>
          <w:u w:val="single"/>
        </w:rPr>
        <w:t>Deceptive</w:t>
      </w:r>
      <w:r w:rsidRPr="00CB374E">
        <w:rPr>
          <w:rFonts w:ascii="Calibri" w:hAnsi="Calibri"/>
          <w:spacing w:val="-6"/>
          <w:sz w:val="22"/>
          <w:szCs w:val="22"/>
        </w:rPr>
        <w:t xml:space="preserve"> — “those that by nature are not gods” (cf. Acts 14:11-13)</w:t>
      </w:r>
    </w:p>
    <w:p w14:paraId="5F98CE76" w14:textId="7AE868F1" w:rsidR="00FB4ABE" w:rsidRPr="00FB4ABE" w:rsidRDefault="00FB4ABE" w:rsidP="00CB374E">
      <w:pPr>
        <w:pStyle w:val="ListParagraph"/>
        <w:numPr>
          <w:ilvl w:val="0"/>
          <w:numId w:val="3"/>
        </w:numPr>
        <w:spacing w:after="120"/>
        <w:jc w:val="both"/>
        <w:rPr>
          <w:rFonts w:ascii="Calibri" w:hAnsi="Calibri"/>
          <w:sz w:val="22"/>
          <w:szCs w:val="22"/>
        </w:rPr>
      </w:pPr>
      <w:r w:rsidRPr="00571C7E">
        <w:rPr>
          <w:rFonts w:ascii="Calibri" w:hAnsi="Calibri"/>
          <w:b/>
          <w:i/>
          <w:sz w:val="22"/>
          <w:szCs w:val="22"/>
          <w:u w:val="single"/>
        </w:rPr>
        <w:t>Powerless</w:t>
      </w:r>
      <w:r>
        <w:rPr>
          <w:rFonts w:ascii="Calibri" w:hAnsi="Calibri"/>
          <w:sz w:val="22"/>
          <w:szCs w:val="22"/>
        </w:rPr>
        <w:t xml:space="preserve"> — “weak”: </w:t>
      </w:r>
      <w:r w:rsidRPr="00FB4ABE">
        <w:rPr>
          <w:rFonts w:ascii="Calibri" w:hAnsi="Calibri"/>
          <w:sz w:val="22"/>
          <w:szCs w:val="22"/>
        </w:rPr>
        <w:t xml:space="preserve">“pert. </w:t>
      </w:r>
      <w:proofErr w:type="gramStart"/>
      <w:r w:rsidRPr="00FB4ABE">
        <w:rPr>
          <w:rFonts w:ascii="Calibri" w:hAnsi="Calibri"/>
          <w:sz w:val="22"/>
          <w:szCs w:val="22"/>
        </w:rPr>
        <w:t>to</w:t>
      </w:r>
      <w:proofErr w:type="gramEnd"/>
      <w:r w:rsidRPr="00FB4ABE">
        <w:rPr>
          <w:rFonts w:ascii="Calibri" w:hAnsi="Calibri"/>
          <w:sz w:val="22"/>
          <w:szCs w:val="22"/>
        </w:rPr>
        <w:t xml:space="preserve"> experiencing some incapacity or limitation, weak”</w:t>
      </w:r>
      <w:r w:rsidRPr="00FB4ABE">
        <w:rPr>
          <w:rFonts w:ascii="Calibri" w:hAnsi="Calibri"/>
          <w:sz w:val="22"/>
          <w:szCs w:val="22"/>
          <w:vertAlign w:val="superscript"/>
        </w:rPr>
        <w:endnoteReference w:id="3"/>
      </w:r>
      <w:r w:rsidRPr="00FB4ABE">
        <w:rPr>
          <w:rFonts w:ascii="Calibri" w:hAnsi="Calibri"/>
          <w:sz w:val="22"/>
          <w:szCs w:val="22"/>
        </w:rPr>
        <w:t xml:space="preserve"> (cf. </w:t>
      </w:r>
      <w:r w:rsidR="00E471E8">
        <w:rPr>
          <w:rFonts w:ascii="Calibri" w:hAnsi="Calibri"/>
          <w:sz w:val="22"/>
          <w:szCs w:val="22"/>
        </w:rPr>
        <w:t xml:space="preserve">the </w:t>
      </w:r>
      <w:r>
        <w:rPr>
          <w:rFonts w:ascii="Calibri" w:hAnsi="Calibri"/>
          <w:sz w:val="22"/>
          <w:szCs w:val="22"/>
        </w:rPr>
        <w:t>usage</w:t>
      </w:r>
      <w:r w:rsidR="00E471E8">
        <w:rPr>
          <w:rFonts w:ascii="Calibri" w:hAnsi="Calibri"/>
          <w:sz w:val="22"/>
          <w:szCs w:val="22"/>
        </w:rPr>
        <w:t xml:space="preserve"> of this word in</w:t>
      </w:r>
      <w:r>
        <w:rPr>
          <w:rFonts w:ascii="Calibri" w:hAnsi="Calibri"/>
          <w:sz w:val="22"/>
          <w:szCs w:val="22"/>
        </w:rPr>
        <w:t xml:space="preserve"> </w:t>
      </w:r>
      <w:r w:rsidRPr="00FB4ABE">
        <w:rPr>
          <w:rFonts w:ascii="Calibri" w:hAnsi="Calibri"/>
          <w:sz w:val="22"/>
          <w:szCs w:val="22"/>
        </w:rPr>
        <w:t xml:space="preserve">1 Corinthians 1:27; </w:t>
      </w:r>
      <w:r w:rsidR="00E471E8">
        <w:rPr>
          <w:rFonts w:ascii="Calibri" w:hAnsi="Calibri"/>
          <w:sz w:val="22"/>
          <w:szCs w:val="22"/>
        </w:rPr>
        <w:t>cf. a parallel to Paul’s point in</w:t>
      </w:r>
      <w:r>
        <w:rPr>
          <w:rFonts w:ascii="Calibri" w:hAnsi="Calibri"/>
          <w:sz w:val="22"/>
          <w:szCs w:val="22"/>
        </w:rPr>
        <w:t xml:space="preserve"> </w:t>
      </w:r>
      <w:r w:rsidRPr="00FB4ABE">
        <w:rPr>
          <w:rFonts w:ascii="Calibri" w:hAnsi="Calibri"/>
          <w:sz w:val="22"/>
          <w:szCs w:val="22"/>
        </w:rPr>
        <w:t>Hebrews 7:18)</w:t>
      </w:r>
    </w:p>
    <w:p w14:paraId="13A39C33" w14:textId="7CB9AEE1" w:rsidR="0019007C" w:rsidRDefault="00FB4ABE" w:rsidP="00CB374E">
      <w:pPr>
        <w:pStyle w:val="ListParagraph"/>
        <w:numPr>
          <w:ilvl w:val="0"/>
          <w:numId w:val="3"/>
        </w:numPr>
        <w:spacing w:after="120"/>
        <w:jc w:val="both"/>
        <w:rPr>
          <w:rFonts w:ascii="Calibri" w:hAnsi="Calibri"/>
          <w:sz w:val="22"/>
          <w:szCs w:val="22"/>
        </w:rPr>
      </w:pPr>
      <w:r w:rsidRPr="00571C7E">
        <w:rPr>
          <w:rFonts w:ascii="Calibri" w:hAnsi="Calibri"/>
          <w:b/>
          <w:i/>
          <w:sz w:val="22"/>
          <w:szCs w:val="22"/>
          <w:u w:val="single"/>
        </w:rPr>
        <w:t>Useless</w:t>
      </w:r>
      <w:r>
        <w:rPr>
          <w:rFonts w:ascii="Calibri" w:hAnsi="Calibri"/>
          <w:sz w:val="22"/>
          <w:szCs w:val="22"/>
        </w:rPr>
        <w:t xml:space="preserve"> — “worthless”</w:t>
      </w:r>
      <w:r w:rsidR="0019007C">
        <w:rPr>
          <w:rFonts w:ascii="Calibri" w:hAnsi="Calibri"/>
          <w:sz w:val="22"/>
          <w:szCs w:val="22"/>
        </w:rPr>
        <w:t>:</w:t>
      </w:r>
      <w:r w:rsidR="0019007C" w:rsidRPr="0019007C">
        <w:rPr>
          <w:rFonts w:ascii="Times New Roman" w:hAnsi="Times New Roman" w:cs="Times New Roman"/>
          <w:szCs w:val="22"/>
        </w:rPr>
        <w:t xml:space="preserve"> </w:t>
      </w:r>
      <w:r w:rsidR="0019007C">
        <w:rPr>
          <w:rFonts w:ascii="Times New Roman" w:hAnsi="Times New Roman" w:cs="Times New Roman"/>
          <w:szCs w:val="22"/>
        </w:rPr>
        <w:t>“</w:t>
      </w:r>
      <w:r w:rsidR="0019007C" w:rsidRPr="0019007C">
        <w:rPr>
          <w:rFonts w:ascii="Calibri" w:hAnsi="Calibri"/>
          <w:sz w:val="22"/>
          <w:szCs w:val="22"/>
        </w:rPr>
        <w:t>pertaining to being of inadequate or insufficient value—‘of little or</w:t>
      </w:r>
      <w:r w:rsidR="0019007C">
        <w:rPr>
          <w:rFonts w:ascii="Calibri" w:hAnsi="Calibri"/>
          <w:sz w:val="22"/>
          <w:szCs w:val="22"/>
        </w:rPr>
        <w:t xml:space="preserve"> no value, relatively worthless</w:t>
      </w:r>
      <w:r w:rsidR="0019007C" w:rsidRPr="0019007C">
        <w:rPr>
          <w:rFonts w:ascii="Calibri" w:hAnsi="Calibri"/>
          <w:sz w:val="22"/>
          <w:szCs w:val="22"/>
        </w:rPr>
        <w:t>’</w:t>
      </w:r>
      <w:r w:rsidR="0019007C">
        <w:rPr>
          <w:rFonts w:ascii="Calibri" w:hAnsi="Calibri"/>
          <w:sz w:val="22"/>
          <w:szCs w:val="22"/>
        </w:rPr>
        <w:t>”</w:t>
      </w:r>
      <w:r w:rsidR="0019007C" w:rsidRPr="0019007C">
        <w:rPr>
          <w:rFonts w:ascii="Calibri" w:hAnsi="Calibri"/>
          <w:sz w:val="22"/>
          <w:szCs w:val="22"/>
          <w:vertAlign w:val="superscript"/>
        </w:rPr>
        <w:endnoteReference w:id="4"/>
      </w:r>
      <w:r w:rsidR="0019007C">
        <w:rPr>
          <w:rFonts w:ascii="Calibri" w:hAnsi="Calibri"/>
          <w:sz w:val="22"/>
          <w:szCs w:val="22"/>
        </w:rPr>
        <w:t xml:space="preserve"> </w:t>
      </w:r>
      <w:r w:rsidR="004411E2">
        <w:rPr>
          <w:rFonts w:ascii="Calibri" w:hAnsi="Calibri"/>
          <w:sz w:val="22"/>
          <w:szCs w:val="22"/>
        </w:rPr>
        <w:t xml:space="preserve">especially in its ability to justify and provide and inheritance, key themes in the preceding chapters </w:t>
      </w:r>
      <w:r w:rsidR="0019007C">
        <w:rPr>
          <w:rFonts w:ascii="Calibri" w:hAnsi="Calibri"/>
          <w:sz w:val="22"/>
          <w:szCs w:val="22"/>
        </w:rPr>
        <w:t xml:space="preserve">(cf. contrast with </w:t>
      </w:r>
      <w:r w:rsidR="00E471E8">
        <w:rPr>
          <w:rFonts w:ascii="Calibri" w:hAnsi="Calibri"/>
          <w:sz w:val="22"/>
          <w:szCs w:val="22"/>
        </w:rPr>
        <w:t xml:space="preserve">the </w:t>
      </w:r>
      <w:r w:rsidR="0019007C">
        <w:rPr>
          <w:rFonts w:ascii="Calibri" w:hAnsi="Calibri"/>
          <w:sz w:val="22"/>
          <w:szCs w:val="22"/>
        </w:rPr>
        <w:t xml:space="preserve">usage </w:t>
      </w:r>
      <w:r w:rsidR="00E471E8">
        <w:rPr>
          <w:rFonts w:ascii="Calibri" w:hAnsi="Calibri"/>
          <w:sz w:val="22"/>
          <w:szCs w:val="22"/>
        </w:rPr>
        <w:t xml:space="preserve">of this word </w:t>
      </w:r>
      <w:r w:rsidR="0019007C">
        <w:rPr>
          <w:rFonts w:ascii="Calibri" w:hAnsi="Calibri"/>
          <w:sz w:val="22"/>
          <w:szCs w:val="22"/>
        </w:rPr>
        <w:t>in 1 Corinthians 15:10)</w:t>
      </w:r>
    </w:p>
    <w:p w14:paraId="0EEBFA01" w14:textId="6D6C2B0F" w:rsidR="00FB4ABE" w:rsidRDefault="00FB4ABE" w:rsidP="00CB374E">
      <w:pPr>
        <w:pStyle w:val="ListParagraph"/>
        <w:numPr>
          <w:ilvl w:val="0"/>
          <w:numId w:val="3"/>
        </w:numPr>
        <w:spacing w:after="120"/>
        <w:jc w:val="both"/>
        <w:rPr>
          <w:rFonts w:ascii="Calibri" w:hAnsi="Calibri"/>
          <w:sz w:val="22"/>
          <w:szCs w:val="22"/>
        </w:rPr>
      </w:pPr>
      <w:r w:rsidRPr="00571C7E">
        <w:rPr>
          <w:rFonts w:ascii="Calibri" w:hAnsi="Calibri"/>
          <w:b/>
          <w:i/>
          <w:sz w:val="22"/>
          <w:szCs w:val="22"/>
          <w:u w:val="single"/>
        </w:rPr>
        <w:t>Elementary</w:t>
      </w:r>
      <w:r>
        <w:rPr>
          <w:rFonts w:ascii="Calibri" w:hAnsi="Calibri"/>
          <w:sz w:val="22"/>
          <w:szCs w:val="22"/>
        </w:rPr>
        <w:t xml:space="preserve"> — </w:t>
      </w:r>
      <w:r w:rsidR="0019007C">
        <w:rPr>
          <w:rFonts w:ascii="Calibri" w:hAnsi="Calibri"/>
          <w:sz w:val="22"/>
          <w:szCs w:val="22"/>
        </w:rPr>
        <w:t>“elementary principles of the world”: “</w:t>
      </w:r>
      <w:r w:rsidR="0019007C" w:rsidRPr="0019007C">
        <w:rPr>
          <w:rFonts w:ascii="Calibri" w:hAnsi="Calibri"/>
          <w:sz w:val="22"/>
          <w:szCs w:val="22"/>
        </w:rPr>
        <w:t>Basically it denotes that which belongs to a series, and was applied to such things as the syllables that make up a word, the elements that make up the cosmos, and the notes in a line of music.”</w:t>
      </w:r>
      <w:r w:rsidR="0019007C" w:rsidRPr="0019007C">
        <w:rPr>
          <w:rFonts w:ascii="Calibri" w:hAnsi="Calibri"/>
          <w:sz w:val="22"/>
          <w:szCs w:val="22"/>
          <w:vertAlign w:val="superscript"/>
        </w:rPr>
        <w:endnoteReference w:id="5"/>
      </w:r>
      <w:r w:rsidR="0019007C" w:rsidRPr="0019007C">
        <w:rPr>
          <w:rFonts w:ascii="Calibri" w:hAnsi="Calibri"/>
          <w:sz w:val="22"/>
          <w:szCs w:val="22"/>
        </w:rPr>
        <w:t xml:space="preserve">  </w:t>
      </w:r>
    </w:p>
    <w:p w14:paraId="4F4B41B8" w14:textId="46D99789" w:rsidR="00FB4ABE" w:rsidRDefault="00FB4ABE" w:rsidP="00CB374E">
      <w:pPr>
        <w:pStyle w:val="ListParagraph"/>
        <w:numPr>
          <w:ilvl w:val="0"/>
          <w:numId w:val="3"/>
        </w:numPr>
        <w:spacing w:after="120"/>
        <w:jc w:val="both"/>
        <w:rPr>
          <w:rFonts w:ascii="Calibri" w:hAnsi="Calibri"/>
          <w:sz w:val="22"/>
          <w:szCs w:val="22"/>
        </w:rPr>
      </w:pPr>
      <w:r w:rsidRPr="00571C7E">
        <w:rPr>
          <w:rFonts w:ascii="Calibri" w:hAnsi="Calibri"/>
          <w:b/>
          <w:i/>
          <w:sz w:val="22"/>
          <w:szCs w:val="22"/>
          <w:u w:val="single"/>
        </w:rPr>
        <w:t>Religious</w:t>
      </w:r>
      <w:r>
        <w:rPr>
          <w:rFonts w:ascii="Calibri" w:hAnsi="Calibri"/>
          <w:sz w:val="22"/>
          <w:szCs w:val="22"/>
        </w:rPr>
        <w:t xml:space="preserve"> — </w:t>
      </w:r>
      <w:r w:rsidR="00FD6A00">
        <w:rPr>
          <w:rFonts w:ascii="Calibri" w:hAnsi="Calibri"/>
          <w:sz w:val="22"/>
          <w:szCs w:val="22"/>
        </w:rPr>
        <w:t xml:space="preserve">“you observe </w:t>
      </w:r>
      <w:r w:rsidR="00FD6A00" w:rsidRPr="00FD6A00">
        <w:rPr>
          <w:rFonts w:ascii="Calibri" w:hAnsi="Calibri"/>
          <w:sz w:val="22"/>
          <w:szCs w:val="22"/>
        </w:rPr>
        <w:t>days and months and seasons and years</w:t>
      </w:r>
      <w:r w:rsidR="00FD6A00">
        <w:rPr>
          <w:rFonts w:ascii="Calibri" w:hAnsi="Calibri"/>
          <w:sz w:val="22"/>
          <w:szCs w:val="22"/>
        </w:rPr>
        <w:t>”: adherence to the Mosaic calendar, which is obsolete in Christ (cf. Colossians 2:16-17; 20-23)</w:t>
      </w:r>
    </w:p>
    <w:p w14:paraId="55522794" w14:textId="17C0531B" w:rsidR="00FB4ABE" w:rsidRPr="0064645E" w:rsidRDefault="00FB4ABE" w:rsidP="004411E2">
      <w:pPr>
        <w:spacing w:after="120"/>
        <w:ind w:left="360"/>
        <w:jc w:val="both"/>
        <w:rPr>
          <w:rFonts w:ascii="Calibri" w:hAnsi="Calibri"/>
          <w:spacing w:val="-4"/>
          <w:sz w:val="22"/>
          <w:szCs w:val="22"/>
        </w:rPr>
      </w:pPr>
      <w:r w:rsidRPr="0064645E">
        <w:rPr>
          <w:rFonts w:ascii="Calibri" w:hAnsi="Calibri"/>
          <w:spacing w:val="-4"/>
          <w:sz w:val="22"/>
          <w:szCs w:val="22"/>
        </w:rPr>
        <w:t>Whether it was Gentile idolatry (v. 8) or Jewish legalism (vv. 9b-10), it was all bondage. It was only when they met Paul and thereby came to “know God,” that they were redeemed from that slavery (cf. vv. 4-7).</w:t>
      </w:r>
    </w:p>
    <w:p w14:paraId="6312233A" w14:textId="59D6830C" w:rsidR="0034635C" w:rsidRPr="006D7F19" w:rsidRDefault="003838FC" w:rsidP="003838FC">
      <w:pPr>
        <w:pStyle w:val="ListParagraph"/>
        <w:numPr>
          <w:ilvl w:val="0"/>
          <w:numId w:val="1"/>
        </w:numPr>
        <w:tabs>
          <w:tab w:val="left" w:pos="360"/>
        </w:tabs>
        <w:spacing w:after="120"/>
        <w:jc w:val="both"/>
        <w:rPr>
          <w:rFonts w:ascii="Calibri" w:hAnsi="Calibri"/>
          <w:b/>
          <w:i/>
          <w:sz w:val="22"/>
          <w:szCs w:val="22"/>
        </w:rPr>
      </w:pPr>
      <w:r>
        <w:rPr>
          <w:rFonts w:ascii="Calibri" w:hAnsi="Calibri"/>
          <w:b/>
          <w:i/>
          <w:sz w:val="22"/>
          <w:szCs w:val="22"/>
        </w:rPr>
        <w:br w:type="column"/>
      </w:r>
      <w:r w:rsidR="0034635C">
        <w:rPr>
          <w:rFonts w:ascii="Calibri" w:hAnsi="Calibri"/>
          <w:b/>
          <w:i/>
          <w:sz w:val="22"/>
          <w:szCs w:val="22"/>
        </w:rPr>
        <w:lastRenderedPageBreak/>
        <w:t xml:space="preserve">Through Paul’s ministry, they had been </w:t>
      </w:r>
      <w:r w:rsidR="0034635C" w:rsidRPr="0034635C">
        <w:rPr>
          <w:rFonts w:ascii="Calibri" w:hAnsi="Calibri"/>
          <w:b/>
          <w:i/>
          <w:sz w:val="22"/>
          <w:szCs w:val="22"/>
          <w:u w:val="single"/>
        </w:rPr>
        <w:t>reconciled</w:t>
      </w:r>
      <w:r w:rsidR="0034635C">
        <w:rPr>
          <w:rFonts w:ascii="Calibri" w:hAnsi="Calibri"/>
          <w:b/>
          <w:i/>
          <w:sz w:val="22"/>
          <w:szCs w:val="22"/>
        </w:rPr>
        <w:t xml:space="preserve"> to God (v. 9a).</w:t>
      </w:r>
    </w:p>
    <w:p w14:paraId="38EB4472" w14:textId="77777777" w:rsidR="00AD5114" w:rsidRDefault="000D05D6" w:rsidP="004411E2">
      <w:pPr>
        <w:spacing w:after="120"/>
        <w:ind w:left="360"/>
        <w:jc w:val="both"/>
        <w:rPr>
          <w:rFonts w:ascii="Calibri" w:hAnsi="Calibri"/>
          <w:sz w:val="22"/>
          <w:szCs w:val="22"/>
        </w:rPr>
      </w:pPr>
      <w:r w:rsidRPr="004411E2">
        <w:rPr>
          <w:rFonts w:ascii="Calibri" w:hAnsi="Calibri"/>
          <w:sz w:val="22"/>
          <w:szCs w:val="22"/>
        </w:rPr>
        <w:t>Alluding back to the contrasting identities of Law (i.e., slaves) and faith (i.e., sons) in verses 1-7, Paul reminds the Galatian churches that it was through his ministry that they changed from “not knowing God” (v. 8) to “knowing God or rather being known by God” (v. 9).</w:t>
      </w:r>
      <w:r w:rsidR="004411E2">
        <w:rPr>
          <w:rFonts w:ascii="Calibri" w:hAnsi="Calibri"/>
          <w:sz w:val="22"/>
          <w:szCs w:val="22"/>
        </w:rPr>
        <w:t xml:space="preserve"> </w:t>
      </w:r>
      <w:r w:rsidRPr="004411E2">
        <w:rPr>
          <w:rFonts w:ascii="Calibri" w:hAnsi="Calibri"/>
          <w:sz w:val="22"/>
          <w:szCs w:val="22"/>
        </w:rPr>
        <w:t>They were now adult children with full privileges as joint heirs with Christ</w:t>
      </w:r>
      <w:r w:rsidR="001C62E7">
        <w:rPr>
          <w:rFonts w:ascii="Calibri" w:hAnsi="Calibri"/>
          <w:sz w:val="22"/>
          <w:szCs w:val="22"/>
        </w:rPr>
        <w:t>,</w:t>
      </w:r>
      <w:r w:rsidRPr="004411E2">
        <w:rPr>
          <w:rFonts w:ascii="Calibri" w:hAnsi="Calibri"/>
          <w:sz w:val="22"/>
          <w:szCs w:val="22"/>
        </w:rPr>
        <w:t xml:space="preserve"> and the Holy Spirit within them authenticated that relationship by enabl</w:t>
      </w:r>
      <w:r w:rsidR="004411E2" w:rsidRPr="004411E2">
        <w:rPr>
          <w:rFonts w:ascii="Calibri" w:hAnsi="Calibri"/>
          <w:sz w:val="22"/>
          <w:szCs w:val="22"/>
        </w:rPr>
        <w:t>ing them to cry, “Abba, Father”</w:t>
      </w:r>
      <w:r w:rsidRPr="004411E2">
        <w:rPr>
          <w:rFonts w:ascii="Calibri" w:hAnsi="Calibri"/>
          <w:sz w:val="22"/>
          <w:szCs w:val="22"/>
        </w:rPr>
        <w:t xml:space="preserve"> (cf. Romans </w:t>
      </w:r>
      <w:r w:rsidR="001C62E7">
        <w:rPr>
          <w:rFonts w:ascii="Calibri" w:hAnsi="Calibri"/>
          <w:sz w:val="22"/>
          <w:szCs w:val="22"/>
        </w:rPr>
        <w:t>8:14-17).</w:t>
      </w:r>
      <w:r w:rsidR="00235C79">
        <w:rPr>
          <w:rFonts w:ascii="Calibri" w:hAnsi="Calibri"/>
          <w:sz w:val="22"/>
          <w:szCs w:val="22"/>
        </w:rPr>
        <w:t xml:space="preserve"> They were no longer God’s enemies, separated from Him in condemnation—instead, they had been brought back and brought near to God (Ephesians 2:11ff; 1 Peter 3:18)!</w:t>
      </w:r>
      <w:r w:rsidR="00AD5114">
        <w:rPr>
          <w:rFonts w:ascii="Calibri" w:hAnsi="Calibri"/>
          <w:sz w:val="22"/>
          <w:szCs w:val="22"/>
        </w:rPr>
        <w:t xml:space="preserve"> </w:t>
      </w:r>
      <w:r w:rsidR="001C62E7">
        <w:rPr>
          <w:rFonts w:ascii="Calibri" w:hAnsi="Calibri"/>
          <w:sz w:val="22"/>
          <w:szCs w:val="22"/>
        </w:rPr>
        <w:t xml:space="preserve">What a </w:t>
      </w:r>
      <w:r w:rsidR="004411E2" w:rsidRPr="004411E2">
        <w:rPr>
          <w:rFonts w:ascii="Calibri" w:hAnsi="Calibri"/>
          <w:sz w:val="22"/>
          <w:szCs w:val="22"/>
        </w:rPr>
        <w:t>wonderfully intimate relationship</w:t>
      </w:r>
      <w:r w:rsidR="001C62E7">
        <w:rPr>
          <w:rFonts w:ascii="Calibri" w:hAnsi="Calibri"/>
          <w:sz w:val="22"/>
          <w:szCs w:val="22"/>
        </w:rPr>
        <w:t xml:space="preserve"> </w:t>
      </w:r>
      <w:r w:rsidR="00AD5114">
        <w:rPr>
          <w:rFonts w:ascii="Calibri" w:hAnsi="Calibri"/>
          <w:sz w:val="22"/>
          <w:szCs w:val="22"/>
        </w:rPr>
        <w:t>they now enjoyed with God</w:t>
      </w:r>
      <w:r w:rsidR="004411E2" w:rsidRPr="004411E2">
        <w:rPr>
          <w:rFonts w:ascii="Calibri" w:hAnsi="Calibri"/>
          <w:sz w:val="22"/>
          <w:szCs w:val="22"/>
        </w:rPr>
        <w:t>!</w:t>
      </w:r>
    </w:p>
    <w:p w14:paraId="213283AD" w14:textId="3A4B997B" w:rsidR="000D05D6" w:rsidRPr="004411E2" w:rsidRDefault="001C62E7" w:rsidP="004411E2">
      <w:pPr>
        <w:spacing w:after="120"/>
        <w:ind w:left="360"/>
        <w:jc w:val="both"/>
        <w:rPr>
          <w:rFonts w:ascii="Calibri" w:hAnsi="Calibri"/>
          <w:sz w:val="22"/>
          <w:szCs w:val="22"/>
        </w:rPr>
      </w:pPr>
      <w:r>
        <w:rPr>
          <w:rFonts w:ascii="Calibri" w:hAnsi="Calibri"/>
          <w:sz w:val="22"/>
          <w:szCs w:val="22"/>
        </w:rPr>
        <w:t xml:space="preserve">How had it become theirs? </w:t>
      </w:r>
      <w:r w:rsidR="006C62DB">
        <w:rPr>
          <w:rFonts w:ascii="Calibri" w:hAnsi="Calibri"/>
          <w:sz w:val="22"/>
          <w:szCs w:val="22"/>
        </w:rPr>
        <w:t>It happened through</w:t>
      </w:r>
      <w:r>
        <w:rPr>
          <w:rFonts w:ascii="Calibri" w:hAnsi="Calibri"/>
          <w:sz w:val="22"/>
          <w:szCs w:val="22"/>
        </w:rPr>
        <w:t xml:space="preserve"> Paul’s ministry. The “when you did not know God” in verse 8 coincided with “when they did not know Paul.” They had only come to know God and be reconciled to Him </w:t>
      </w:r>
      <w:r w:rsidR="00AF2539">
        <w:rPr>
          <w:rFonts w:ascii="Calibri" w:hAnsi="Calibri"/>
          <w:sz w:val="22"/>
          <w:szCs w:val="22"/>
        </w:rPr>
        <w:t>when they had met Paul.</w:t>
      </w:r>
    </w:p>
    <w:p w14:paraId="7264AD58" w14:textId="672EC653" w:rsidR="0034635C" w:rsidRPr="006D7F19" w:rsidRDefault="0034635C" w:rsidP="00BC7668">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Through Paul’s ministry, they had been </w:t>
      </w:r>
      <w:r w:rsidRPr="0034635C">
        <w:rPr>
          <w:rFonts w:ascii="Calibri" w:hAnsi="Calibri"/>
          <w:b/>
          <w:i/>
          <w:sz w:val="22"/>
          <w:szCs w:val="22"/>
          <w:u w:val="single"/>
        </w:rPr>
        <w:t>related</w:t>
      </w:r>
      <w:r>
        <w:rPr>
          <w:rFonts w:ascii="Calibri" w:hAnsi="Calibri"/>
          <w:b/>
          <w:i/>
          <w:sz w:val="22"/>
          <w:szCs w:val="22"/>
        </w:rPr>
        <w:t xml:space="preserve"> to by </w:t>
      </w:r>
      <w:r w:rsidR="00CC04CA">
        <w:rPr>
          <w:rFonts w:ascii="Calibri" w:hAnsi="Calibri"/>
          <w:b/>
          <w:i/>
          <w:sz w:val="22"/>
          <w:szCs w:val="22"/>
        </w:rPr>
        <w:t xml:space="preserve">their </w:t>
      </w:r>
      <w:proofErr w:type="spellStart"/>
      <w:r w:rsidR="00CC04CA">
        <w:rPr>
          <w:rFonts w:ascii="Calibri" w:hAnsi="Calibri"/>
          <w:b/>
          <w:i/>
          <w:sz w:val="22"/>
          <w:szCs w:val="22"/>
        </w:rPr>
        <w:t>soulwinner</w:t>
      </w:r>
      <w:proofErr w:type="spellEnd"/>
      <w:r>
        <w:rPr>
          <w:rFonts w:ascii="Calibri" w:hAnsi="Calibri"/>
          <w:b/>
          <w:i/>
          <w:sz w:val="22"/>
          <w:szCs w:val="22"/>
        </w:rPr>
        <w:t xml:space="preserve"> (v. 12a).</w:t>
      </w:r>
    </w:p>
    <w:p w14:paraId="1B5AF4A5" w14:textId="2AAACD66" w:rsidR="00CC04CA" w:rsidRDefault="00CC04CA" w:rsidP="0034635C">
      <w:pPr>
        <w:pStyle w:val="ListParagraph"/>
        <w:spacing w:after="120"/>
        <w:ind w:left="360"/>
        <w:jc w:val="both"/>
        <w:rPr>
          <w:rFonts w:ascii="Calibri" w:hAnsi="Calibri"/>
          <w:sz w:val="22"/>
          <w:szCs w:val="22"/>
        </w:rPr>
      </w:pPr>
      <w:r>
        <w:rPr>
          <w:rFonts w:ascii="Calibri" w:hAnsi="Calibri"/>
          <w:sz w:val="22"/>
          <w:szCs w:val="22"/>
        </w:rPr>
        <w:t>Paul exclaims, “</w:t>
      </w:r>
      <w:r w:rsidRPr="00CC04CA">
        <w:rPr>
          <w:rFonts w:ascii="Calibri" w:hAnsi="Calibri"/>
          <w:sz w:val="22"/>
          <w:szCs w:val="22"/>
        </w:rPr>
        <w:t>Brothers, I entreat you, become as I am, for I also have become as you are</w:t>
      </w:r>
      <w:r>
        <w:rPr>
          <w:rFonts w:ascii="Calibri" w:hAnsi="Calibri"/>
          <w:sz w:val="22"/>
          <w:szCs w:val="22"/>
        </w:rPr>
        <w:t xml:space="preserve">” (v. 12a). </w:t>
      </w:r>
      <w:r w:rsidR="00595B8B">
        <w:rPr>
          <w:rFonts w:ascii="Calibri" w:hAnsi="Calibri"/>
          <w:sz w:val="22"/>
          <w:szCs w:val="22"/>
        </w:rPr>
        <w:t xml:space="preserve">Paul yearned for the Galatian believers to know the same freedom from the Law in their justification (2:16) and sanctification (2:20) that he had found in Christ. And to help his appeal resonate with them, he had “become as [they were].” </w:t>
      </w:r>
    </w:p>
    <w:p w14:paraId="76BFDA9A" w14:textId="64BE8DF4" w:rsidR="00CB374E" w:rsidRPr="00CB374E" w:rsidRDefault="00CC04CA" w:rsidP="00CB374E">
      <w:pPr>
        <w:pStyle w:val="ListParagraph"/>
        <w:spacing w:after="120"/>
        <w:jc w:val="both"/>
        <w:rPr>
          <w:rFonts w:ascii="Calibri" w:hAnsi="Calibri"/>
          <w:i/>
          <w:spacing w:val="-2"/>
          <w:sz w:val="22"/>
          <w:szCs w:val="22"/>
        </w:rPr>
      </w:pPr>
      <w:r w:rsidRPr="00CB374E">
        <w:rPr>
          <w:rFonts w:ascii="Calibri" w:hAnsi="Calibri"/>
          <w:i/>
          <w:spacing w:val="-2"/>
          <w:sz w:val="22"/>
          <w:szCs w:val="22"/>
        </w:rPr>
        <w:t>When he came to Christ he had torn away every shred of legalism, in which he had been enmeshed more tightly than perhaps few other</w:t>
      </w:r>
      <w:r w:rsidR="006D00AE">
        <w:rPr>
          <w:rFonts w:ascii="Calibri" w:hAnsi="Calibri"/>
          <w:i/>
          <w:spacing w:val="-2"/>
          <w:sz w:val="22"/>
          <w:szCs w:val="22"/>
        </w:rPr>
        <w:t xml:space="preserve"> Jews of his day (see Phil. 3:4-</w:t>
      </w:r>
      <w:r w:rsidRPr="00CB374E">
        <w:rPr>
          <w:rFonts w:ascii="Calibri" w:hAnsi="Calibri"/>
          <w:i/>
          <w:spacing w:val="-2"/>
          <w:sz w:val="22"/>
          <w:szCs w:val="22"/>
        </w:rPr>
        <w:t xml:space="preserve">6). Although he now willingly became like a </w:t>
      </w:r>
      <w:r w:rsidR="006D00AE">
        <w:rPr>
          <w:rFonts w:ascii="Calibri" w:hAnsi="Calibri"/>
          <w:i/>
          <w:spacing w:val="-2"/>
          <w:sz w:val="22"/>
          <w:szCs w:val="22"/>
        </w:rPr>
        <w:t>J</w:t>
      </w:r>
      <w:r w:rsidRPr="00CB374E">
        <w:rPr>
          <w:rFonts w:ascii="Calibri" w:hAnsi="Calibri"/>
          <w:i/>
          <w:spacing w:val="-2"/>
          <w:sz w:val="22"/>
          <w:szCs w:val="22"/>
        </w:rPr>
        <w:t>ew when among Jews and like a Gentile when among Gentiles, becoming “all things to all men, that [he might] by all means save some” (1 Cor. 9:20–22), Paul never represented himself nor thought of himself as anything but a sinner redeemed by Jesus Christ, in whom “there is neither Jew nor Greek, … slave nor free man, … male nor female” (Gal. 3:28).</w:t>
      </w:r>
      <w:r w:rsidR="00CB374E" w:rsidRPr="00CB374E">
        <w:rPr>
          <w:rFonts w:ascii="Calibri" w:hAnsi="Calibri"/>
          <w:spacing w:val="-2"/>
          <w:sz w:val="22"/>
          <w:szCs w:val="22"/>
          <w:vertAlign w:val="superscript"/>
        </w:rPr>
        <w:endnoteReference w:id="6"/>
      </w:r>
    </w:p>
    <w:p w14:paraId="7ED166E2" w14:textId="6670FBEF" w:rsidR="00CC04CA" w:rsidRPr="00CB374E" w:rsidRDefault="00CC04CA" w:rsidP="00CB374E">
      <w:pPr>
        <w:pStyle w:val="ListParagraph"/>
        <w:spacing w:after="120"/>
        <w:jc w:val="both"/>
        <w:rPr>
          <w:rFonts w:ascii="Calibri" w:hAnsi="Calibri"/>
          <w:i/>
          <w:spacing w:val="-2"/>
          <w:sz w:val="22"/>
          <w:szCs w:val="22"/>
        </w:rPr>
      </w:pPr>
      <w:r w:rsidRPr="00CB374E">
        <w:rPr>
          <w:rFonts w:ascii="Calibri" w:hAnsi="Calibri"/>
          <w:i/>
          <w:spacing w:val="-2"/>
          <w:sz w:val="22"/>
          <w:szCs w:val="22"/>
        </w:rPr>
        <w:t xml:space="preserve">This is a principle of great importance for all who are trying to witness. As Stott says, “In seeking to win other people for Christ, our end is to make them like us, while the means to that end is to make ourselves like them. If they are to become one with us in </w:t>
      </w:r>
      <w:r w:rsidRPr="00CB374E">
        <w:rPr>
          <w:rFonts w:ascii="Calibri" w:hAnsi="Calibri"/>
          <w:i/>
          <w:spacing w:val="-2"/>
          <w:sz w:val="22"/>
          <w:szCs w:val="22"/>
        </w:rPr>
        <w:lastRenderedPageBreak/>
        <w:t>Christian conviction and experience, we must first become one with them in Christian compassion” (in loc.). In other words, while witnessing involves doctrine, it also involves the most personal involvement of the witness with those he is witnessing to.</w:t>
      </w:r>
      <w:r w:rsidRPr="00CB374E">
        <w:rPr>
          <w:rFonts w:ascii="Calibri" w:hAnsi="Calibri"/>
          <w:spacing w:val="-2"/>
          <w:sz w:val="22"/>
          <w:szCs w:val="22"/>
          <w:vertAlign w:val="superscript"/>
        </w:rPr>
        <w:endnoteReference w:id="7"/>
      </w:r>
    </w:p>
    <w:p w14:paraId="2F75B548" w14:textId="422EB9DD" w:rsidR="00CC04CA" w:rsidRPr="00DC2AD6" w:rsidRDefault="00CC04CA" w:rsidP="00035E7A">
      <w:pPr>
        <w:spacing w:after="120"/>
        <w:jc w:val="both"/>
        <w:rPr>
          <w:rFonts w:ascii="Calibri" w:hAnsi="Calibri"/>
          <w:spacing w:val="-2"/>
          <w:sz w:val="22"/>
          <w:szCs w:val="22"/>
        </w:rPr>
      </w:pPr>
      <w:r w:rsidRPr="00DC2AD6">
        <w:rPr>
          <w:rFonts w:ascii="Calibri" w:hAnsi="Calibri"/>
          <w:b/>
          <w:i/>
          <w:spacing w:val="-2"/>
          <w:sz w:val="22"/>
          <w:szCs w:val="22"/>
        </w:rPr>
        <w:t>Application</w:t>
      </w:r>
      <w:r w:rsidRPr="00DC2AD6">
        <w:rPr>
          <w:rFonts w:ascii="Calibri" w:hAnsi="Calibri"/>
          <w:spacing w:val="-2"/>
          <w:sz w:val="22"/>
          <w:szCs w:val="22"/>
        </w:rPr>
        <w:t xml:space="preserve">: </w:t>
      </w:r>
      <w:r w:rsidR="00CB374E" w:rsidRPr="00DC2AD6">
        <w:rPr>
          <w:rFonts w:ascii="Calibri" w:hAnsi="Calibri"/>
          <w:spacing w:val="-2"/>
          <w:sz w:val="22"/>
          <w:szCs w:val="22"/>
        </w:rPr>
        <w:t xml:space="preserve">Clearly, when Paul arrived in Galatia on his First Missionary Journey, he had </w:t>
      </w:r>
      <w:r w:rsidR="00871DD7" w:rsidRPr="00DC2AD6">
        <w:rPr>
          <w:rFonts w:ascii="Calibri" w:hAnsi="Calibri"/>
          <w:spacing w:val="-2"/>
          <w:sz w:val="22"/>
          <w:szCs w:val="22"/>
        </w:rPr>
        <w:t>authentically</w:t>
      </w:r>
      <w:r w:rsidR="00CB374E" w:rsidRPr="00DC2AD6">
        <w:rPr>
          <w:rFonts w:ascii="Calibri" w:hAnsi="Calibri"/>
          <w:spacing w:val="-2"/>
          <w:sz w:val="22"/>
          <w:szCs w:val="22"/>
        </w:rPr>
        <w:t xml:space="preserve"> and effectively ministered the grace of God. No wonder, </w:t>
      </w:r>
      <w:proofErr w:type="gramStart"/>
      <w:r w:rsidR="00CB374E" w:rsidRPr="00DC2AD6">
        <w:rPr>
          <w:rFonts w:ascii="Calibri" w:hAnsi="Calibri"/>
          <w:spacing w:val="-2"/>
          <w:sz w:val="22"/>
          <w:szCs w:val="22"/>
        </w:rPr>
        <w:t>then, that he now emotionally expresses in v</w:t>
      </w:r>
      <w:r w:rsidRPr="00DC2AD6">
        <w:rPr>
          <w:rFonts w:ascii="Calibri" w:hAnsi="Calibri"/>
          <w:spacing w:val="-2"/>
          <w:sz w:val="22"/>
          <w:szCs w:val="22"/>
        </w:rPr>
        <w:t>erse 11</w:t>
      </w:r>
      <w:r w:rsidR="00CB374E" w:rsidRPr="00DC2AD6">
        <w:rPr>
          <w:rFonts w:ascii="Calibri" w:hAnsi="Calibri"/>
          <w:spacing w:val="-2"/>
          <w:sz w:val="22"/>
          <w:szCs w:val="22"/>
        </w:rPr>
        <w:t>,</w:t>
      </w:r>
      <w:proofErr w:type="gramEnd"/>
      <w:r w:rsidR="00CB374E" w:rsidRPr="00DC2AD6">
        <w:rPr>
          <w:rFonts w:ascii="Calibri" w:hAnsi="Calibri"/>
          <w:spacing w:val="-2"/>
          <w:sz w:val="22"/>
          <w:szCs w:val="22"/>
        </w:rPr>
        <w:t xml:space="preserve"> “I am afraid I may have labored over you in vain.” If they were now turning away from the ministry of this great apostle who had related to them so well, then they were turning back to slavery and destruction (v. 9)!</w:t>
      </w:r>
    </w:p>
    <w:p w14:paraId="65FD80B5" w14:textId="75512E4B" w:rsidR="00CC04CA" w:rsidRPr="00DC2AD6" w:rsidRDefault="00CC04CA" w:rsidP="00CB374E">
      <w:pPr>
        <w:spacing w:after="120"/>
        <w:ind w:left="360"/>
        <w:jc w:val="both"/>
        <w:rPr>
          <w:rFonts w:ascii="Calibri" w:hAnsi="Calibri"/>
          <w:i/>
          <w:sz w:val="22"/>
          <w:szCs w:val="22"/>
        </w:rPr>
      </w:pPr>
      <w:r w:rsidRPr="00DC2AD6">
        <w:rPr>
          <w:rFonts w:ascii="Calibri" w:hAnsi="Calibri"/>
          <w:i/>
          <w:sz w:val="22"/>
          <w:szCs w:val="22"/>
        </w:rPr>
        <w:t xml:space="preserve">How sad for such a faithful servant of the Lord to believe that all the life-threatening, sacrificial service he had given in behalf of the people of Galatia was worthless. All the travel, illness, loneliness, struggles, even the stoning he received in </w:t>
      </w:r>
      <w:proofErr w:type="spellStart"/>
      <w:r w:rsidRPr="00DC2AD6">
        <w:rPr>
          <w:rFonts w:ascii="Calibri" w:hAnsi="Calibri"/>
          <w:i/>
          <w:sz w:val="22"/>
          <w:szCs w:val="22"/>
        </w:rPr>
        <w:t>Lystra</w:t>
      </w:r>
      <w:proofErr w:type="spellEnd"/>
      <w:r w:rsidRPr="00DC2AD6">
        <w:rPr>
          <w:rFonts w:ascii="Calibri" w:hAnsi="Calibri"/>
          <w:i/>
          <w:sz w:val="22"/>
          <w:szCs w:val="22"/>
        </w:rPr>
        <w:t xml:space="preserve"> that left him for dead, was for nothing if they reverted to their old slavery.</w:t>
      </w:r>
      <w:r w:rsidRPr="00DC2AD6">
        <w:rPr>
          <w:rFonts w:ascii="Calibri" w:hAnsi="Calibri"/>
          <w:sz w:val="22"/>
          <w:szCs w:val="22"/>
          <w:vertAlign w:val="superscript"/>
        </w:rPr>
        <w:endnoteReference w:id="8"/>
      </w:r>
    </w:p>
    <w:p w14:paraId="32906CD7" w14:textId="1347A2E6" w:rsidR="00CB374E" w:rsidRPr="00DC2AD6" w:rsidRDefault="00CB374E" w:rsidP="00CB374E">
      <w:pPr>
        <w:spacing w:after="120"/>
        <w:jc w:val="both"/>
        <w:rPr>
          <w:rFonts w:ascii="Calibri" w:hAnsi="Calibri"/>
          <w:sz w:val="22"/>
          <w:szCs w:val="22"/>
        </w:rPr>
      </w:pPr>
      <w:r w:rsidRPr="00DC2AD6">
        <w:rPr>
          <w:rFonts w:ascii="Calibri" w:hAnsi="Calibri"/>
          <w:sz w:val="22"/>
          <w:szCs w:val="22"/>
        </w:rPr>
        <w:t xml:space="preserve">Dear Christian, those who have labored long and lovingly for you should not be easily discarded, especially if you learned from their ministry of the sufficiency of God’s grace and the necessity of faith alone. If God’s minister is proclaiming God’s redeeming and reconciling gospel, </w:t>
      </w:r>
      <w:r w:rsidR="00780126" w:rsidRPr="00DC2AD6">
        <w:rPr>
          <w:rFonts w:ascii="Calibri" w:hAnsi="Calibri"/>
          <w:sz w:val="22"/>
          <w:szCs w:val="22"/>
        </w:rPr>
        <w:t>is laboring to set you free from sin and deception so that you might know God, and is relating</w:t>
      </w:r>
      <w:r w:rsidRPr="00DC2AD6">
        <w:rPr>
          <w:rFonts w:ascii="Calibri" w:hAnsi="Calibri"/>
          <w:sz w:val="22"/>
          <w:szCs w:val="22"/>
        </w:rPr>
        <w:t xml:space="preserve"> to his hearers with gracious </w:t>
      </w:r>
      <w:r w:rsidR="00DF2CA1" w:rsidRPr="00DC2AD6">
        <w:rPr>
          <w:rFonts w:ascii="Calibri" w:hAnsi="Calibri"/>
          <w:sz w:val="22"/>
          <w:szCs w:val="22"/>
        </w:rPr>
        <w:t xml:space="preserve">equality and compassion, then cling to that relationship and cultivate team with that servant. </w:t>
      </w:r>
      <w:r w:rsidR="00780126" w:rsidRPr="00DC2AD6">
        <w:rPr>
          <w:rFonts w:ascii="Calibri" w:hAnsi="Calibri"/>
          <w:sz w:val="22"/>
          <w:szCs w:val="22"/>
        </w:rPr>
        <w:t xml:space="preserve">Someone who has so richly blessed you should not be so quickly deserted. </w:t>
      </w:r>
      <w:r w:rsidR="003F12FB" w:rsidRPr="00DC2AD6">
        <w:rPr>
          <w:rFonts w:ascii="Calibri" w:hAnsi="Calibri"/>
          <w:sz w:val="22"/>
          <w:szCs w:val="22"/>
        </w:rPr>
        <w:t xml:space="preserve">Someone who is helping you “know God” is worth knowing himself. </w:t>
      </w:r>
      <w:r w:rsidR="00DF2CA1" w:rsidRPr="00DC2AD6">
        <w:rPr>
          <w:rFonts w:ascii="Calibri" w:hAnsi="Calibri"/>
          <w:sz w:val="22"/>
          <w:szCs w:val="22"/>
        </w:rPr>
        <w:t xml:space="preserve">To allow preferences, perspectives, and opinions </w:t>
      </w:r>
      <w:r w:rsidR="003F12FB" w:rsidRPr="00DC2AD6">
        <w:rPr>
          <w:rFonts w:ascii="Calibri" w:hAnsi="Calibri"/>
          <w:sz w:val="22"/>
          <w:szCs w:val="22"/>
        </w:rPr>
        <w:t xml:space="preserve">contrary to what he has been teaching from God’s Word </w:t>
      </w:r>
      <w:r w:rsidR="00DF2CA1" w:rsidRPr="00DC2AD6">
        <w:rPr>
          <w:rFonts w:ascii="Calibri" w:hAnsi="Calibri"/>
          <w:sz w:val="22"/>
          <w:szCs w:val="22"/>
        </w:rPr>
        <w:t xml:space="preserve">to divide </w:t>
      </w:r>
      <w:r w:rsidR="003F12FB" w:rsidRPr="00DC2AD6">
        <w:rPr>
          <w:rFonts w:ascii="Calibri" w:hAnsi="Calibri"/>
          <w:sz w:val="22"/>
          <w:szCs w:val="22"/>
        </w:rPr>
        <w:t>your</w:t>
      </w:r>
      <w:r w:rsidR="00DF2CA1" w:rsidRPr="00DC2AD6">
        <w:rPr>
          <w:rFonts w:ascii="Calibri" w:hAnsi="Calibri"/>
          <w:sz w:val="22"/>
          <w:szCs w:val="22"/>
        </w:rPr>
        <w:t xml:space="preserve"> relationship </w:t>
      </w:r>
      <w:r w:rsidR="003F12FB" w:rsidRPr="00DC2AD6">
        <w:rPr>
          <w:rFonts w:ascii="Calibri" w:hAnsi="Calibri"/>
          <w:sz w:val="22"/>
          <w:szCs w:val="22"/>
        </w:rPr>
        <w:t>with that faithful minister</w:t>
      </w:r>
      <w:r w:rsidR="00EB7447" w:rsidRPr="00DC2AD6">
        <w:rPr>
          <w:rFonts w:ascii="Calibri" w:hAnsi="Calibri"/>
          <w:sz w:val="22"/>
          <w:szCs w:val="22"/>
        </w:rPr>
        <w:t xml:space="preserve"> is</w:t>
      </w:r>
      <w:r w:rsidR="00DF2CA1" w:rsidRPr="00DC2AD6">
        <w:rPr>
          <w:rFonts w:ascii="Calibri" w:hAnsi="Calibri"/>
          <w:sz w:val="22"/>
          <w:szCs w:val="22"/>
        </w:rPr>
        <w:t xml:space="preserve"> to sacrifice a wonderful unity that God uses to keep us moored to truth (cf. 2:5). </w:t>
      </w:r>
    </w:p>
    <w:p w14:paraId="4A20CD2A" w14:textId="1F28ED80" w:rsidR="003E5A09" w:rsidRDefault="003E5A09" w:rsidP="003E5A09">
      <w:pPr>
        <w:spacing w:before="360" w:after="360"/>
        <w:jc w:val="both"/>
        <w:rPr>
          <w:rFonts w:ascii="Calibri" w:hAnsi="Calibri"/>
          <w:sz w:val="22"/>
          <w:szCs w:val="22"/>
        </w:rPr>
      </w:pPr>
      <w:r w:rsidRPr="006D7F19">
        <w:rPr>
          <w:rFonts w:ascii="Calibri" w:hAnsi="Calibri"/>
          <w:b/>
          <w:i/>
          <w:sz w:val="22"/>
          <w:szCs w:val="22"/>
        </w:rPr>
        <w:t>Transition</w:t>
      </w:r>
      <w:r w:rsidRPr="006D7F19">
        <w:rPr>
          <w:rFonts w:ascii="Calibri" w:hAnsi="Calibri"/>
          <w:sz w:val="22"/>
          <w:szCs w:val="22"/>
        </w:rPr>
        <w:t xml:space="preserve">: </w:t>
      </w:r>
      <w:r w:rsidR="006862E5">
        <w:rPr>
          <w:rFonts w:ascii="Calibri" w:hAnsi="Calibri"/>
          <w:sz w:val="22"/>
          <w:szCs w:val="22"/>
        </w:rPr>
        <w:t xml:space="preserve">Paul is rehearsing three aspects of his endearment to these Galatian believers in order to compel them to return to his message of grace alone through faith alone. </w:t>
      </w:r>
      <w:r w:rsidR="000669A4">
        <w:rPr>
          <w:rFonts w:ascii="Calibri" w:hAnsi="Calibri"/>
          <w:sz w:val="22"/>
          <w:szCs w:val="22"/>
        </w:rPr>
        <w:t>If they would r</w:t>
      </w:r>
      <w:r w:rsidR="00EC6265">
        <w:rPr>
          <w:rFonts w:ascii="Calibri" w:hAnsi="Calibri"/>
          <w:sz w:val="22"/>
          <w:szCs w:val="22"/>
        </w:rPr>
        <w:t>ekindle their affection for him</w:t>
      </w:r>
      <w:r w:rsidR="008C211A">
        <w:rPr>
          <w:rFonts w:ascii="Calibri" w:hAnsi="Calibri"/>
          <w:sz w:val="22"/>
          <w:szCs w:val="22"/>
        </w:rPr>
        <w:t xml:space="preserve"> (who had never ceased to love them)</w:t>
      </w:r>
      <w:r w:rsidR="00EC6265">
        <w:rPr>
          <w:rFonts w:ascii="Calibri" w:hAnsi="Calibri"/>
          <w:sz w:val="22"/>
          <w:szCs w:val="22"/>
        </w:rPr>
        <w:t xml:space="preserve">, they would recognize </w:t>
      </w:r>
      <w:r w:rsidR="00B04FDF">
        <w:rPr>
          <w:rFonts w:ascii="Calibri" w:hAnsi="Calibri"/>
          <w:sz w:val="22"/>
          <w:szCs w:val="22"/>
        </w:rPr>
        <w:t xml:space="preserve">and return to </w:t>
      </w:r>
      <w:r w:rsidR="00EC6265">
        <w:rPr>
          <w:rFonts w:ascii="Calibri" w:hAnsi="Calibri"/>
          <w:sz w:val="22"/>
          <w:szCs w:val="22"/>
        </w:rPr>
        <w:t xml:space="preserve">the truthfulness of his message. </w:t>
      </w:r>
      <w:r w:rsidR="00575EC2">
        <w:rPr>
          <w:rFonts w:ascii="Calibri" w:hAnsi="Calibri"/>
          <w:sz w:val="22"/>
          <w:szCs w:val="22"/>
        </w:rPr>
        <w:t>So, he</w:t>
      </w:r>
      <w:r w:rsidR="006862E5">
        <w:rPr>
          <w:rFonts w:ascii="Calibri" w:hAnsi="Calibri"/>
          <w:sz w:val="22"/>
          <w:szCs w:val="22"/>
        </w:rPr>
        <w:t xml:space="preserve"> first recalled his active ministry on their behalf; now in verse 12-16 he considers their initial reception of him on his First Missionary Journey.</w:t>
      </w:r>
    </w:p>
    <w:p w14:paraId="038FC6BA" w14:textId="77777777" w:rsidR="00DC2AD6" w:rsidRPr="006D7F19" w:rsidRDefault="00DC2AD6" w:rsidP="003E5A09">
      <w:pPr>
        <w:spacing w:before="360" w:after="360"/>
        <w:jc w:val="both"/>
        <w:rPr>
          <w:rFonts w:ascii="Calibri" w:hAnsi="Calibri"/>
          <w:sz w:val="22"/>
          <w:szCs w:val="22"/>
        </w:rPr>
      </w:pPr>
    </w:p>
    <w:p w14:paraId="1FAED79D" w14:textId="0E09BD7B" w:rsidR="0034635C" w:rsidRPr="006D7F19" w:rsidRDefault="0034635C" w:rsidP="0034635C">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lastRenderedPageBreak/>
        <w:t xml:space="preserve">PAUL’S </w:t>
      </w:r>
      <w:r w:rsidR="00BC7668">
        <w:rPr>
          <w:rFonts w:ascii="Calibri" w:hAnsi="Calibri"/>
          <w:b/>
          <w:sz w:val="22"/>
          <w:szCs w:val="22"/>
          <w:u w:val="single"/>
        </w:rPr>
        <w:t>RECEPTION</w:t>
      </w:r>
      <w:r>
        <w:rPr>
          <w:rFonts w:ascii="Calibri" w:hAnsi="Calibri"/>
          <w:b/>
          <w:sz w:val="22"/>
          <w:szCs w:val="22"/>
        </w:rPr>
        <w:t xml:space="preserve"> </w:t>
      </w:r>
      <w:r w:rsidR="00BC7668">
        <w:rPr>
          <w:rFonts w:ascii="Calibri" w:hAnsi="Calibri"/>
          <w:b/>
          <w:sz w:val="22"/>
          <w:szCs w:val="22"/>
        </w:rPr>
        <w:t>BY</w:t>
      </w:r>
      <w:r>
        <w:rPr>
          <w:rFonts w:ascii="Calibri" w:hAnsi="Calibri"/>
          <w:b/>
          <w:sz w:val="22"/>
          <w:szCs w:val="22"/>
        </w:rPr>
        <w:t xml:space="preserve"> THE GALATIANS</w:t>
      </w:r>
      <w:r w:rsidRPr="006D7F19">
        <w:rPr>
          <w:rFonts w:ascii="Calibri" w:hAnsi="Calibri"/>
          <w:b/>
          <w:sz w:val="22"/>
          <w:szCs w:val="22"/>
        </w:rPr>
        <w:t xml:space="preserve"> (4:</w:t>
      </w:r>
      <w:r w:rsidR="00BC7668">
        <w:rPr>
          <w:rFonts w:ascii="Calibri" w:hAnsi="Calibri"/>
          <w:b/>
          <w:sz w:val="22"/>
          <w:szCs w:val="22"/>
        </w:rPr>
        <w:t>12b-16</w:t>
      </w:r>
      <w:r w:rsidRPr="006D7F19">
        <w:rPr>
          <w:rFonts w:ascii="Calibri" w:hAnsi="Calibri"/>
          <w:b/>
          <w:sz w:val="22"/>
          <w:szCs w:val="22"/>
        </w:rPr>
        <w:t>)</w:t>
      </w:r>
    </w:p>
    <w:p w14:paraId="119252E4" w14:textId="7C7D0834" w:rsidR="0034635C" w:rsidRPr="006D7F19" w:rsidRDefault="00EB7447" w:rsidP="0034635C">
      <w:pPr>
        <w:tabs>
          <w:tab w:val="left" w:pos="360"/>
        </w:tabs>
        <w:spacing w:before="120" w:after="120"/>
        <w:jc w:val="both"/>
        <w:rPr>
          <w:rFonts w:ascii="Calibri" w:hAnsi="Calibri"/>
          <w:sz w:val="22"/>
          <w:szCs w:val="22"/>
        </w:rPr>
      </w:pPr>
      <w:r>
        <w:rPr>
          <w:rFonts w:ascii="Calibri" w:hAnsi="Calibri"/>
          <w:sz w:val="22"/>
          <w:szCs w:val="22"/>
        </w:rPr>
        <w:t>In verses 12-16, Paul chronicles his initial reception among the early Galatian converts. Indeed, in those early days, “they did [him] no wrong” (v. 12b)!</w:t>
      </w:r>
    </w:p>
    <w:p w14:paraId="3582B8CA" w14:textId="45286670" w:rsidR="0034635C" w:rsidRDefault="00BC7668" w:rsidP="00BC7668">
      <w:pPr>
        <w:pStyle w:val="ListParagraph"/>
        <w:numPr>
          <w:ilvl w:val="0"/>
          <w:numId w:val="4"/>
        </w:numPr>
        <w:tabs>
          <w:tab w:val="left" w:pos="360"/>
        </w:tabs>
        <w:spacing w:before="240" w:after="120"/>
        <w:jc w:val="both"/>
        <w:rPr>
          <w:rFonts w:ascii="Calibri" w:hAnsi="Calibri"/>
          <w:b/>
          <w:i/>
          <w:sz w:val="22"/>
          <w:szCs w:val="22"/>
        </w:rPr>
      </w:pPr>
      <w:r>
        <w:rPr>
          <w:rFonts w:ascii="Calibri" w:hAnsi="Calibri"/>
          <w:b/>
          <w:i/>
          <w:sz w:val="22"/>
          <w:szCs w:val="22"/>
        </w:rPr>
        <w:t xml:space="preserve">Paul’s </w:t>
      </w:r>
      <w:r w:rsidR="00C23358">
        <w:rPr>
          <w:rFonts w:ascii="Calibri" w:hAnsi="Calibri"/>
          <w:b/>
          <w:i/>
          <w:sz w:val="22"/>
          <w:szCs w:val="22"/>
        </w:rPr>
        <w:t>physical</w:t>
      </w:r>
      <w:r>
        <w:rPr>
          <w:rFonts w:ascii="Calibri" w:hAnsi="Calibri"/>
          <w:b/>
          <w:i/>
          <w:sz w:val="22"/>
          <w:szCs w:val="22"/>
        </w:rPr>
        <w:t xml:space="preserve"> </w:t>
      </w:r>
      <w:r w:rsidRPr="008A1801">
        <w:rPr>
          <w:rFonts w:ascii="Calibri" w:hAnsi="Calibri"/>
          <w:b/>
          <w:i/>
          <w:sz w:val="22"/>
          <w:szCs w:val="22"/>
          <w:u w:val="single"/>
        </w:rPr>
        <w:t>weakness</w:t>
      </w:r>
      <w:r>
        <w:rPr>
          <w:rFonts w:ascii="Calibri" w:hAnsi="Calibri"/>
          <w:b/>
          <w:i/>
          <w:sz w:val="22"/>
          <w:szCs w:val="22"/>
        </w:rPr>
        <w:t xml:space="preserve"> (vv. 13-14a)</w:t>
      </w:r>
    </w:p>
    <w:p w14:paraId="42B708A6" w14:textId="52CFAC40" w:rsidR="00EB7447" w:rsidRPr="00072C68" w:rsidRDefault="001E32FC" w:rsidP="00EB7447">
      <w:pPr>
        <w:pStyle w:val="ListParagraph"/>
        <w:tabs>
          <w:tab w:val="left" w:pos="360"/>
        </w:tabs>
        <w:spacing w:after="120"/>
        <w:ind w:left="360"/>
        <w:jc w:val="both"/>
        <w:rPr>
          <w:rFonts w:ascii="Calibri" w:hAnsi="Calibri"/>
          <w:spacing w:val="-3"/>
          <w:sz w:val="22"/>
          <w:szCs w:val="22"/>
        </w:rPr>
      </w:pPr>
      <w:r w:rsidRPr="00072C68">
        <w:rPr>
          <w:rFonts w:ascii="Calibri" w:hAnsi="Calibri"/>
          <w:spacing w:val="-3"/>
          <w:sz w:val="22"/>
          <w:szCs w:val="22"/>
        </w:rPr>
        <w:t>When Paul first met the people of Galatia, it was in the context of personal weakness</w:t>
      </w:r>
      <w:r w:rsidR="00836BAC" w:rsidRPr="00072C68">
        <w:rPr>
          <w:rFonts w:ascii="Calibri" w:hAnsi="Calibri"/>
          <w:spacing w:val="-3"/>
          <w:sz w:val="22"/>
          <w:szCs w:val="22"/>
        </w:rPr>
        <w:t xml:space="preserve"> (i.e., “ailment” can refer to a medical limitation [sickness/illness] or a more general limitation [weakness])</w:t>
      </w:r>
      <w:r w:rsidRPr="00072C68">
        <w:rPr>
          <w:rFonts w:ascii="Calibri" w:hAnsi="Calibri"/>
          <w:spacing w:val="-3"/>
          <w:sz w:val="22"/>
          <w:szCs w:val="22"/>
        </w:rPr>
        <w:t xml:space="preserve">. </w:t>
      </w:r>
      <w:r w:rsidR="00EB7447" w:rsidRPr="00072C68">
        <w:rPr>
          <w:rFonts w:ascii="Calibri" w:hAnsi="Calibri"/>
          <w:spacing w:val="-3"/>
          <w:sz w:val="22"/>
          <w:szCs w:val="22"/>
        </w:rPr>
        <w:t>Paul records in verse 13 that “it was because of a bodily ailment that I preached the gospel to you at first.”</w:t>
      </w:r>
      <w:r w:rsidRPr="00072C68">
        <w:rPr>
          <w:rFonts w:ascii="Calibri" w:hAnsi="Calibri"/>
          <w:spacing w:val="-3"/>
          <w:sz w:val="22"/>
          <w:szCs w:val="22"/>
        </w:rPr>
        <w:t xml:space="preserve"> This may simply refer to the persecution he suffered during his First Missionary Journey (cf. Acts </w:t>
      </w:r>
      <w:r w:rsidR="00D62CC1" w:rsidRPr="00072C68">
        <w:rPr>
          <w:rFonts w:ascii="Calibri" w:hAnsi="Calibri"/>
          <w:spacing w:val="-3"/>
          <w:sz w:val="22"/>
          <w:szCs w:val="22"/>
        </w:rPr>
        <w:t>13-14)</w:t>
      </w:r>
      <w:r w:rsidR="00836BAC" w:rsidRPr="00072C68">
        <w:rPr>
          <w:rFonts w:ascii="Calibri" w:hAnsi="Calibri"/>
          <w:spacing w:val="-3"/>
          <w:sz w:val="22"/>
          <w:szCs w:val="22"/>
        </w:rPr>
        <w:t>, which would have forced him from one city to the next (</w:t>
      </w:r>
      <w:r w:rsidR="00310CF9" w:rsidRPr="00072C68">
        <w:rPr>
          <w:rFonts w:ascii="Calibri" w:hAnsi="Calibri"/>
          <w:spacing w:val="-3"/>
          <w:sz w:val="22"/>
          <w:szCs w:val="22"/>
        </w:rPr>
        <w:t xml:space="preserve">i.e., </w:t>
      </w:r>
      <w:r w:rsidR="00836BAC" w:rsidRPr="00072C68">
        <w:rPr>
          <w:rFonts w:ascii="Calibri" w:hAnsi="Calibri"/>
          <w:spacing w:val="-3"/>
          <w:sz w:val="22"/>
          <w:szCs w:val="22"/>
        </w:rPr>
        <w:t xml:space="preserve">thus, it would have been “because of” that </w:t>
      </w:r>
      <w:r w:rsidR="00EE5C48" w:rsidRPr="00072C68">
        <w:rPr>
          <w:rFonts w:ascii="Calibri" w:hAnsi="Calibri"/>
          <w:spacing w:val="-3"/>
          <w:sz w:val="22"/>
          <w:szCs w:val="22"/>
        </w:rPr>
        <w:t>weakness driving him from one city that he “preached the gospel” in another city)</w:t>
      </w:r>
      <w:r w:rsidR="00D62CC1" w:rsidRPr="00072C68">
        <w:rPr>
          <w:rFonts w:ascii="Calibri" w:hAnsi="Calibri"/>
          <w:spacing w:val="-3"/>
          <w:sz w:val="22"/>
          <w:szCs w:val="22"/>
        </w:rPr>
        <w:t>. Other scholars believe that the reference to offering Paul their “eyes” in verse 15 suggests that his ailment was related to his vision (cf. Galatians 6:11; Romans 16:22; 1 Corinthians 16:21; Colossians 4:18; 2 Thessalonians 3:17). Whatever it was, it has the potential of distancing him from the Galatians, but it instead endeared them to him.</w:t>
      </w:r>
    </w:p>
    <w:p w14:paraId="38B0D9E3" w14:textId="236AE729" w:rsidR="00BC7668" w:rsidRPr="00E63796" w:rsidRDefault="00BC7668" w:rsidP="00BC7668">
      <w:pPr>
        <w:pStyle w:val="ListParagraph"/>
        <w:numPr>
          <w:ilvl w:val="0"/>
          <w:numId w:val="2"/>
        </w:numPr>
        <w:spacing w:before="240" w:after="120"/>
        <w:ind w:left="720"/>
        <w:jc w:val="both"/>
        <w:rPr>
          <w:rFonts w:ascii="Calibri" w:hAnsi="Calibri"/>
          <w:b/>
          <w:i/>
          <w:sz w:val="22"/>
          <w:szCs w:val="22"/>
        </w:rPr>
      </w:pPr>
      <w:r>
        <w:rPr>
          <w:rFonts w:ascii="Calibri" w:hAnsi="Calibri"/>
          <w:b/>
          <w:i/>
          <w:sz w:val="22"/>
          <w:szCs w:val="22"/>
        </w:rPr>
        <w:t xml:space="preserve">His weakness hindered his ministry </w:t>
      </w:r>
      <w:r w:rsidRPr="00571C7E">
        <w:rPr>
          <w:rFonts w:ascii="Calibri" w:hAnsi="Calibri"/>
          <w:b/>
          <w:i/>
          <w:sz w:val="22"/>
          <w:szCs w:val="22"/>
          <w:u w:val="single"/>
        </w:rPr>
        <w:t>ability</w:t>
      </w:r>
      <w:r>
        <w:rPr>
          <w:rFonts w:ascii="Calibri" w:hAnsi="Calibri"/>
          <w:b/>
          <w:i/>
          <w:sz w:val="22"/>
          <w:szCs w:val="22"/>
        </w:rPr>
        <w:t xml:space="preserve"> (v. 13).</w:t>
      </w:r>
    </w:p>
    <w:p w14:paraId="73A3B34D" w14:textId="60701445" w:rsidR="00BC7668" w:rsidRDefault="00F50E3A" w:rsidP="00BC7668">
      <w:pPr>
        <w:pStyle w:val="ListParagraph"/>
        <w:spacing w:after="120"/>
        <w:jc w:val="both"/>
        <w:rPr>
          <w:rFonts w:ascii="Calibri" w:hAnsi="Calibri"/>
          <w:sz w:val="22"/>
          <w:szCs w:val="22"/>
        </w:rPr>
      </w:pPr>
      <w:r w:rsidRPr="00AA768D">
        <w:rPr>
          <w:rFonts w:ascii="Calibri" w:hAnsi="Calibri"/>
          <w:noProof/>
        </w:rPr>
        <w:drawing>
          <wp:anchor distT="0" distB="0" distL="114300" distR="114300" simplePos="0" relativeHeight="251659264" behindDoc="0" locked="0" layoutInCell="1" allowOverlap="1" wp14:anchorId="1B966D03" wp14:editId="302F71C5">
            <wp:simplePos x="0" y="0"/>
            <wp:positionH relativeFrom="column">
              <wp:posOffset>415925</wp:posOffset>
            </wp:positionH>
            <wp:positionV relativeFrom="paragraph">
              <wp:posOffset>1065530</wp:posOffset>
            </wp:positionV>
            <wp:extent cx="447675" cy="429895"/>
            <wp:effectExtent l="0" t="0" r="0" b="0"/>
            <wp:wrapTight wrapText="bothSides">
              <wp:wrapPolygon edited="1">
                <wp:start x="0" y="0"/>
                <wp:lineTo x="939" y="18953"/>
                <wp:lineTo x="17793" y="18953"/>
                <wp:lineTo x="17826" y="-522"/>
                <wp:lineTo x="0" y="0"/>
              </wp:wrapPolygon>
            </wp:wrapTight>
            <wp:docPr id="6" name="Picture 6"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836BAC">
        <w:rPr>
          <w:rFonts w:ascii="Calibri" w:hAnsi="Calibri"/>
          <w:sz w:val="22"/>
          <w:szCs w:val="22"/>
        </w:rPr>
        <w:t xml:space="preserve">His physical illness may have slowed him down or made him more dependent upon others. It may have rendered him unable to do certain necessary tasks. </w:t>
      </w:r>
      <w:r w:rsidR="00D8069F">
        <w:rPr>
          <w:rFonts w:ascii="Calibri" w:hAnsi="Calibri"/>
          <w:sz w:val="22"/>
          <w:szCs w:val="22"/>
        </w:rPr>
        <w:t>It may have even been a distraction in his gospel preaching. Whatever it was, i</w:t>
      </w:r>
      <w:r w:rsidR="00836BAC">
        <w:rPr>
          <w:rFonts w:ascii="Calibri" w:hAnsi="Calibri"/>
          <w:sz w:val="22"/>
          <w:szCs w:val="22"/>
        </w:rPr>
        <w:t>t undoubtedly affected him and others, rendering ministry more difficult than it would have been otherwise.</w:t>
      </w:r>
    </w:p>
    <w:p w14:paraId="5C8AD027" w14:textId="4F4D3827" w:rsidR="00E3342C" w:rsidRPr="004F5CF0" w:rsidRDefault="00E3342C" w:rsidP="00E3342C">
      <w:pPr>
        <w:pStyle w:val="ListParagraph"/>
        <w:spacing w:after="120"/>
        <w:jc w:val="both"/>
        <w:rPr>
          <w:rFonts w:ascii="Calibri" w:hAnsi="Calibri"/>
          <w:spacing w:val="-6"/>
          <w:sz w:val="22"/>
          <w:szCs w:val="22"/>
        </w:rPr>
      </w:pPr>
      <w:r w:rsidRPr="004F5CF0">
        <w:rPr>
          <w:rFonts w:ascii="Calibri" w:hAnsi="Calibri"/>
          <w:b/>
          <w:i/>
          <w:spacing w:val="-6"/>
          <w:sz w:val="22"/>
          <w:szCs w:val="22"/>
        </w:rPr>
        <w:t>Discussion</w:t>
      </w:r>
      <w:r w:rsidRPr="004F5CF0">
        <w:rPr>
          <w:rFonts w:ascii="Calibri" w:hAnsi="Calibri"/>
          <w:spacing w:val="-6"/>
          <w:sz w:val="22"/>
          <w:szCs w:val="22"/>
        </w:rPr>
        <w:t xml:space="preserve">: </w:t>
      </w:r>
      <w:r w:rsidRPr="00F00C05">
        <w:rPr>
          <w:rFonts w:ascii="Calibri" w:hAnsi="Calibri"/>
          <w:i/>
          <w:spacing w:val="-6"/>
          <w:sz w:val="22"/>
          <w:szCs w:val="22"/>
        </w:rPr>
        <w:t>How might a spiritual minister’s physical weakness hinder his ability to minister to those around him?</w:t>
      </w:r>
      <w:r w:rsidRPr="004F5CF0">
        <w:rPr>
          <w:rFonts w:ascii="Calibri" w:hAnsi="Calibri"/>
          <w:spacing w:val="-6"/>
          <w:sz w:val="22"/>
          <w:szCs w:val="22"/>
        </w:rPr>
        <w:t xml:space="preserve"> </w:t>
      </w:r>
    </w:p>
    <w:p w14:paraId="011D6322" w14:textId="5DF0ACBC" w:rsidR="00BC7668" w:rsidRPr="00E63796" w:rsidRDefault="00BC7668" w:rsidP="00BC7668">
      <w:pPr>
        <w:pStyle w:val="ListParagraph"/>
        <w:numPr>
          <w:ilvl w:val="0"/>
          <w:numId w:val="2"/>
        </w:numPr>
        <w:spacing w:before="240" w:after="120"/>
        <w:ind w:left="720"/>
        <w:jc w:val="both"/>
        <w:rPr>
          <w:rFonts w:ascii="Calibri" w:hAnsi="Calibri"/>
          <w:b/>
          <w:i/>
          <w:sz w:val="22"/>
          <w:szCs w:val="22"/>
        </w:rPr>
      </w:pPr>
      <w:r>
        <w:rPr>
          <w:rFonts w:ascii="Calibri" w:hAnsi="Calibri"/>
          <w:b/>
          <w:i/>
          <w:sz w:val="22"/>
          <w:szCs w:val="22"/>
        </w:rPr>
        <w:t xml:space="preserve">His weakness tested their ministry </w:t>
      </w:r>
      <w:r w:rsidRPr="00571C7E">
        <w:rPr>
          <w:rFonts w:ascii="Calibri" w:hAnsi="Calibri"/>
          <w:b/>
          <w:i/>
          <w:sz w:val="22"/>
          <w:szCs w:val="22"/>
          <w:u w:val="single"/>
        </w:rPr>
        <w:t>acceptance</w:t>
      </w:r>
      <w:r>
        <w:rPr>
          <w:rFonts w:ascii="Calibri" w:hAnsi="Calibri"/>
          <w:b/>
          <w:i/>
          <w:sz w:val="22"/>
          <w:szCs w:val="22"/>
        </w:rPr>
        <w:t xml:space="preserve"> (v. 14a).</w:t>
      </w:r>
    </w:p>
    <w:p w14:paraId="5F70AE12" w14:textId="1787DC20" w:rsidR="00BC7668" w:rsidRDefault="00836BAC" w:rsidP="00BC7668">
      <w:pPr>
        <w:pStyle w:val="ListParagraph"/>
        <w:spacing w:after="120"/>
        <w:jc w:val="both"/>
        <w:rPr>
          <w:rFonts w:ascii="Calibri" w:hAnsi="Calibri"/>
          <w:sz w:val="22"/>
          <w:szCs w:val="22"/>
        </w:rPr>
      </w:pPr>
      <w:r>
        <w:rPr>
          <w:rFonts w:ascii="Calibri" w:hAnsi="Calibri"/>
          <w:sz w:val="22"/>
          <w:szCs w:val="22"/>
        </w:rPr>
        <w:t>Paul knew that “[his] condition was a trial to” the Galatians during his previous visits (v. 14a).</w:t>
      </w:r>
      <w:r w:rsidR="0096644E">
        <w:rPr>
          <w:rFonts w:ascii="Calibri" w:hAnsi="Calibri"/>
          <w:sz w:val="22"/>
          <w:szCs w:val="22"/>
        </w:rPr>
        <w:t xml:space="preserve"> It was</w:t>
      </w:r>
      <w:r w:rsidR="00D8069F">
        <w:rPr>
          <w:rFonts w:ascii="Calibri" w:hAnsi="Calibri"/>
          <w:sz w:val="22"/>
          <w:szCs w:val="22"/>
        </w:rPr>
        <w:t xml:space="preserve"> (lit.) </w:t>
      </w:r>
      <w:r w:rsidR="0096644E">
        <w:rPr>
          <w:rFonts w:ascii="Calibri" w:hAnsi="Calibri"/>
          <w:sz w:val="22"/>
          <w:szCs w:val="22"/>
        </w:rPr>
        <w:t xml:space="preserve">a </w:t>
      </w:r>
      <w:r w:rsidR="00D8069F">
        <w:rPr>
          <w:rFonts w:ascii="Calibri" w:hAnsi="Calibri"/>
          <w:sz w:val="22"/>
          <w:szCs w:val="22"/>
        </w:rPr>
        <w:t>“test” of their spiritual sensitivity and reception</w:t>
      </w:r>
      <w:r w:rsidR="00963AD3">
        <w:rPr>
          <w:rFonts w:ascii="Calibri" w:hAnsi="Calibri"/>
          <w:sz w:val="22"/>
          <w:szCs w:val="22"/>
        </w:rPr>
        <w:t xml:space="preserve">. It tested their </w:t>
      </w:r>
      <w:r w:rsidR="00765577">
        <w:rPr>
          <w:rFonts w:ascii="Calibri" w:hAnsi="Calibri"/>
          <w:sz w:val="22"/>
          <w:szCs w:val="22"/>
        </w:rPr>
        <w:t xml:space="preserve">humility, patience, loyalty, </w:t>
      </w:r>
      <w:r w:rsidR="00963AD3">
        <w:rPr>
          <w:rFonts w:ascii="Calibri" w:hAnsi="Calibri"/>
          <w:sz w:val="22"/>
          <w:szCs w:val="22"/>
        </w:rPr>
        <w:t>and willingness to push through obstacles in order to know spiritual life and growth.</w:t>
      </w:r>
    </w:p>
    <w:p w14:paraId="785D432B" w14:textId="52146B79" w:rsidR="00E3342C" w:rsidRPr="00E3342C" w:rsidRDefault="00C325EF" w:rsidP="00BC7668">
      <w:pPr>
        <w:pStyle w:val="ListParagraph"/>
        <w:spacing w:after="120"/>
        <w:jc w:val="both"/>
        <w:rPr>
          <w:rFonts w:ascii="Calibri" w:hAnsi="Calibri"/>
          <w:sz w:val="22"/>
          <w:szCs w:val="22"/>
        </w:rPr>
      </w:pPr>
      <w:r w:rsidRPr="00AA768D">
        <w:rPr>
          <w:rFonts w:ascii="Calibri" w:hAnsi="Calibri"/>
          <w:noProof/>
        </w:rPr>
        <w:lastRenderedPageBreak/>
        <w:drawing>
          <wp:anchor distT="0" distB="0" distL="114300" distR="114300" simplePos="0" relativeHeight="251661312" behindDoc="0" locked="0" layoutInCell="1" allowOverlap="1" wp14:anchorId="5C83F868" wp14:editId="4F6CF621">
            <wp:simplePos x="0" y="0"/>
            <wp:positionH relativeFrom="column">
              <wp:posOffset>416560</wp:posOffset>
            </wp:positionH>
            <wp:positionV relativeFrom="paragraph">
              <wp:posOffset>-40640</wp:posOffset>
            </wp:positionV>
            <wp:extent cx="447675" cy="429895"/>
            <wp:effectExtent l="0" t="0" r="0" b="0"/>
            <wp:wrapTight wrapText="bothSides">
              <wp:wrapPolygon edited="1">
                <wp:start x="0" y="0"/>
                <wp:lineTo x="939" y="18953"/>
                <wp:lineTo x="17793" y="18953"/>
                <wp:lineTo x="17826" y="-522"/>
                <wp:lineTo x="0" y="0"/>
              </wp:wrapPolygon>
            </wp:wrapTight>
            <wp:docPr id="2" name="Picture 2"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E3342C">
        <w:rPr>
          <w:rFonts w:ascii="Calibri" w:hAnsi="Calibri"/>
          <w:b/>
          <w:i/>
          <w:sz w:val="22"/>
          <w:szCs w:val="22"/>
        </w:rPr>
        <w:t>Discussion</w:t>
      </w:r>
      <w:r w:rsidR="00E3342C">
        <w:rPr>
          <w:rFonts w:ascii="Calibri" w:hAnsi="Calibri"/>
          <w:sz w:val="22"/>
          <w:szCs w:val="22"/>
        </w:rPr>
        <w:t xml:space="preserve">: </w:t>
      </w:r>
      <w:r w:rsidR="00E3342C" w:rsidRPr="00F00C05">
        <w:rPr>
          <w:rFonts w:ascii="Calibri" w:hAnsi="Calibri"/>
          <w:i/>
          <w:sz w:val="22"/>
          <w:szCs w:val="22"/>
        </w:rPr>
        <w:t>How might a spiritual minister’s physical weakness test those he’s trying to minister to?</w:t>
      </w:r>
      <w:r w:rsidR="00E3342C">
        <w:rPr>
          <w:rFonts w:ascii="Calibri" w:hAnsi="Calibri"/>
          <w:sz w:val="22"/>
          <w:szCs w:val="22"/>
        </w:rPr>
        <w:t xml:space="preserve"> </w:t>
      </w:r>
    </w:p>
    <w:p w14:paraId="2C614810" w14:textId="5F19765B" w:rsidR="0034635C" w:rsidRPr="006D7F19" w:rsidRDefault="00BC7668" w:rsidP="00BC7668">
      <w:pPr>
        <w:pStyle w:val="ListParagraph"/>
        <w:numPr>
          <w:ilvl w:val="0"/>
          <w:numId w:val="4"/>
        </w:numPr>
        <w:tabs>
          <w:tab w:val="left" w:pos="360"/>
        </w:tabs>
        <w:spacing w:before="240" w:after="120"/>
        <w:jc w:val="both"/>
        <w:rPr>
          <w:rFonts w:ascii="Calibri" w:hAnsi="Calibri"/>
          <w:b/>
          <w:i/>
          <w:sz w:val="22"/>
          <w:szCs w:val="22"/>
        </w:rPr>
      </w:pPr>
      <w:r>
        <w:rPr>
          <w:rFonts w:ascii="Calibri" w:hAnsi="Calibri"/>
          <w:b/>
          <w:i/>
          <w:sz w:val="22"/>
          <w:szCs w:val="22"/>
        </w:rPr>
        <w:t xml:space="preserve">The Galatians’ spiritual </w:t>
      </w:r>
      <w:r w:rsidRPr="0010261C">
        <w:rPr>
          <w:rFonts w:ascii="Calibri" w:hAnsi="Calibri"/>
          <w:b/>
          <w:i/>
          <w:sz w:val="22"/>
          <w:szCs w:val="22"/>
          <w:u w:val="single"/>
        </w:rPr>
        <w:t>welcome</w:t>
      </w:r>
      <w:r>
        <w:rPr>
          <w:rFonts w:ascii="Calibri" w:hAnsi="Calibri"/>
          <w:b/>
          <w:i/>
          <w:sz w:val="22"/>
          <w:szCs w:val="22"/>
        </w:rPr>
        <w:t xml:space="preserve"> (vv. 14b-1</w:t>
      </w:r>
      <w:r w:rsidR="00AC5951">
        <w:rPr>
          <w:rFonts w:ascii="Calibri" w:hAnsi="Calibri"/>
          <w:b/>
          <w:i/>
          <w:sz w:val="22"/>
          <w:szCs w:val="22"/>
        </w:rPr>
        <w:t>5</w:t>
      </w:r>
      <w:r>
        <w:rPr>
          <w:rFonts w:ascii="Calibri" w:hAnsi="Calibri"/>
          <w:b/>
          <w:i/>
          <w:sz w:val="22"/>
          <w:szCs w:val="22"/>
        </w:rPr>
        <w:t>)</w:t>
      </w:r>
    </w:p>
    <w:p w14:paraId="6DEF34B8" w14:textId="33FFD363" w:rsidR="00C23358" w:rsidRDefault="00C23358" w:rsidP="0034635C">
      <w:pPr>
        <w:pStyle w:val="ListParagraph"/>
        <w:spacing w:after="120"/>
        <w:ind w:left="360"/>
        <w:jc w:val="both"/>
        <w:rPr>
          <w:rFonts w:ascii="Calibri" w:hAnsi="Calibri"/>
          <w:sz w:val="22"/>
          <w:szCs w:val="22"/>
        </w:rPr>
      </w:pPr>
      <w:r>
        <w:rPr>
          <w:rFonts w:ascii="Calibri" w:hAnsi="Calibri"/>
          <w:sz w:val="22"/>
          <w:szCs w:val="22"/>
        </w:rPr>
        <w:t xml:space="preserve">The new Galatian believers passed the “test,” seeing Paul’s physical weakness </w:t>
      </w:r>
      <w:r w:rsidR="002502E3">
        <w:rPr>
          <w:rFonts w:ascii="Calibri" w:hAnsi="Calibri"/>
          <w:sz w:val="22"/>
          <w:szCs w:val="22"/>
        </w:rPr>
        <w:t xml:space="preserve">as something trivial in light of his greater spiritual ministry. Therefore, </w:t>
      </w:r>
      <w:r w:rsidR="00E3342C">
        <w:rPr>
          <w:rFonts w:ascii="Calibri" w:hAnsi="Calibri"/>
          <w:sz w:val="22"/>
          <w:szCs w:val="22"/>
        </w:rPr>
        <w:t>welcomed him into their midst.</w:t>
      </w:r>
    </w:p>
    <w:p w14:paraId="14A59A3E" w14:textId="30A5CD59" w:rsidR="00AC636B" w:rsidRPr="00E63796" w:rsidRDefault="00AC636B" w:rsidP="00AC636B">
      <w:pPr>
        <w:pStyle w:val="ListParagraph"/>
        <w:numPr>
          <w:ilvl w:val="0"/>
          <w:numId w:val="11"/>
        </w:numPr>
        <w:spacing w:before="240" w:after="120"/>
        <w:ind w:left="720"/>
        <w:jc w:val="both"/>
        <w:rPr>
          <w:rFonts w:ascii="Calibri" w:hAnsi="Calibri"/>
          <w:b/>
          <w:i/>
          <w:sz w:val="22"/>
          <w:szCs w:val="22"/>
        </w:rPr>
      </w:pPr>
      <w:r>
        <w:rPr>
          <w:rFonts w:ascii="Calibri" w:hAnsi="Calibri"/>
          <w:b/>
          <w:i/>
          <w:sz w:val="22"/>
          <w:szCs w:val="22"/>
        </w:rPr>
        <w:t xml:space="preserve">The </w:t>
      </w:r>
      <w:r w:rsidRPr="00364DC0">
        <w:rPr>
          <w:rFonts w:ascii="Calibri" w:hAnsi="Calibri"/>
          <w:b/>
          <w:i/>
          <w:sz w:val="22"/>
          <w:szCs w:val="22"/>
          <w:u w:val="single"/>
        </w:rPr>
        <w:t>opposite</w:t>
      </w:r>
      <w:r>
        <w:rPr>
          <w:rFonts w:ascii="Calibri" w:hAnsi="Calibri"/>
          <w:b/>
          <w:i/>
          <w:sz w:val="22"/>
          <w:szCs w:val="22"/>
        </w:rPr>
        <w:t xml:space="preserve"> of their welcome (v. 14b)</w:t>
      </w:r>
    </w:p>
    <w:p w14:paraId="2B1661CF" w14:textId="2DBDEC81" w:rsidR="0034635C" w:rsidRDefault="00AC636B" w:rsidP="00AC636B">
      <w:pPr>
        <w:pStyle w:val="ListParagraph"/>
        <w:spacing w:after="120"/>
        <w:jc w:val="both"/>
        <w:rPr>
          <w:rFonts w:ascii="Calibri" w:hAnsi="Calibri"/>
          <w:sz w:val="22"/>
          <w:szCs w:val="22"/>
        </w:rPr>
      </w:pPr>
      <w:r w:rsidRPr="00AA768D">
        <w:rPr>
          <w:rFonts w:ascii="Calibri" w:hAnsi="Calibri"/>
          <w:noProof/>
        </w:rPr>
        <w:drawing>
          <wp:anchor distT="0" distB="0" distL="114300" distR="114300" simplePos="0" relativeHeight="251665408" behindDoc="0" locked="0" layoutInCell="1" allowOverlap="1" wp14:anchorId="6C49EA2D" wp14:editId="71089E76">
            <wp:simplePos x="0" y="0"/>
            <wp:positionH relativeFrom="column">
              <wp:posOffset>415925</wp:posOffset>
            </wp:positionH>
            <wp:positionV relativeFrom="paragraph">
              <wp:posOffset>2824480</wp:posOffset>
            </wp:positionV>
            <wp:extent cx="447675" cy="429895"/>
            <wp:effectExtent l="0" t="0" r="0" b="0"/>
            <wp:wrapTight wrapText="bothSides">
              <wp:wrapPolygon edited="1">
                <wp:start x="0" y="0"/>
                <wp:lineTo x="939" y="18953"/>
                <wp:lineTo x="17793" y="18953"/>
                <wp:lineTo x="17826" y="-522"/>
                <wp:lineTo x="0" y="0"/>
              </wp:wrapPolygon>
            </wp:wrapTight>
            <wp:docPr id="4" name="Picture 4"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Pr="00AA768D">
        <w:rPr>
          <w:rFonts w:ascii="Calibri" w:hAnsi="Calibri"/>
          <w:noProof/>
        </w:rPr>
        <w:drawing>
          <wp:anchor distT="0" distB="0" distL="114300" distR="114300" simplePos="0" relativeHeight="251663360" behindDoc="0" locked="0" layoutInCell="1" allowOverlap="1" wp14:anchorId="0B5ADB02" wp14:editId="49BCF4D0">
            <wp:simplePos x="0" y="0"/>
            <wp:positionH relativeFrom="column">
              <wp:posOffset>415925</wp:posOffset>
            </wp:positionH>
            <wp:positionV relativeFrom="paragraph">
              <wp:posOffset>1218565</wp:posOffset>
            </wp:positionV>
            <wp:extent cx="447675" cy="429895"/>
            <wp:effectExtent l="0" t="0" r="0" b="0"/>
            <wp:wrapTight wrapText="bothSides">
              <wp:wrapPolygon edited="1">
                <wp:start x="0" y="0"/>
                <wp:lineTo x="939" y="18953"/>
                <wp:lineTo x="17793" y="18953"/>
                <wp:lineTo x="17826" y="-522"/>
                <wp:lineTo x="0" y="0"/>
              </wp:wrapPolygon>
            </wp:wrapTight>
            <wp:docPr id="3" name="Picture 3"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222289">
        <w:rPr>
          <w:rFonts w:ascii="Calibri" w:hAnsi="Calibri"/>
          <w:sz w:val="22"/>
          <w:szCs w:val="22"/>
        </w:rPr>
        <w:t xml:space="preserve">Paul first remembers what they didn’t do—they </w:t>
      </w:r>
      <w:r w:rsidR="00E3342C">
        <w:rPr>
          <w:rFonts w:ascii="Calibri" w:hAnsi="Calibri"/>
          <w:sz w:val="22"/>
          <w:szCs w:val="22"/>
        </w:rPr>
        <w:t>“did not scorn or despise” him</w:t>
      </w:r>
      <w:r w:rsidR="00BC7668">
        <w:rPr>
          <w:rFonts w:ascii="Calibri" w:hAnsi="Calibri"/>
          <w:sz w:val="22"/>
          <w:szCs w:val="22"/>
        </w:rPr>
        <w:t xml:space="preserve"> (v. 14b).</w:t>
      </w:r>
      <w:r w:rsidR="00946796">
        <w:rPr>
          <w:rFonts w:ascii="Calibri" w:hAnsi="Calibri"/>
          <w:sz w:val="22"/>
          <w:szCs w:val="22"/>
        </w:rPr>
        <w:t xml:space="preserve"> The Greek word for “scorn” </w:t>
      </w:r>
      <w:proofErr w:type="gramStart"/>
      <w:r w:rsidR="00946796">
        <w:rPr>
          <w:rFonts w:ascii="Calibri" w:hAnsi="Calibri"/>
          <w:sz w:val="22"/>
          <w:szCs w:val="22"/>
        </w:rPr>
        <w:t>means</w:t>
      </w:r>
      <w:proofErr w:type="gramEnd"/>
      <w:r w:rsidR="00946796">
        <w:rPr>
          <w:rFonts w:ascii="Calibri" w:hAnsi="Calibri"/>
          <w:sz w:val="22"/>
          <w:szCs w:val="22"/>
        </w:rPr>
        <w:t xml:space="preserve"> “to despise or disdain” and is used in Luke 18:9 with the idea of “looking down upon” and in 1 Corinthians 1:28 with the idea of “considering as nothing.” The Greek word for “despise” literally </w:t>
      </w:r>
      <w:proofErr w:type="gramStart"/>
      <w:r w:rsidR="00946796">
        <w:rPr>
          <w:rFonts w:ascii="Calibri" w:hAnsi="Calibri"/>
          <w:sz w:val="22"/>
          <w:szCs w:val="22"/>
        </w:rPr>
        <w:t>means</w:t>
      </w:r>
      <w:proofErr w:type="gramEnd"/>
      <w:r w:rsidR="00946796">
        <w:rPr>
          <w:rFonts w:ascii="Calibri" w:hAnsi="Calibri"/>
          <w:sz w:val="22"/>
          <w:szCs w:val="22"/>
        </w:rPr>
        <w:t xml:space="preserve"> “to spit out” and can be rendered here “reject”; it indicates the eventual response of such disrespect and disdain.</w:t>
      </w:r>
    </w:p>
    <w:p w14:paraId="07F3DFDA" w14:textId="6DAD55B5" w:rsidR="00946796" w:rsidRDefault="00946796" w:rsidP="00AC636B">
      <w:pPr>
        <w:pStyle w:val="ListParagraph"/>
        <w:spacing w:after="120"/>
        <w:jc w:val="both"/>
        <w:rPr>
          <w:rFonts w:ascii="Calibri" w:hAnsi="Calibri"/>
          <w:sz w:val="22"/>
          <w:szCs w:val="22"/>
        </w:rPr>
      </w:pPr>
      <w:r w:rsidRPr="000A79FB">
        <w:rPr>
          <w:rFonts w:ascii="Calibri" w:hAnsi="Calibri"/>
          <w:b/>
          <w:i/>
          <w:sz w:val="22"/>
          <w:szCs w:val="22"/>
        </w:rPr>
        <w:t>Discussion</w:t>
      </w:r>
      <w:r>
        <w:rPr>
          <w:rFonts w:ascii="Calibri" w:hAnsi="Calibri"/>
          <w:sz w:val="22"/>
          <w:szCs w:val="22"/>
        </w:rPr>
        <w:t xml:space="preserve">: </w:t>
      </w:r>
      <w:r w:rsidRPr="00F00C05">
        <w:rPr>
          <w:rFonts w:ascii="Calibri" w:hAnsi="Calibri"/>
          <w:i/>
          <w:sz w:val="22"/>
          <w:szCs w:val="22"/>
        </w:rPr>
        <w:t>In 2 Corinthians 10:10 and 1 Thessalonians 5:20, what is one area of a spiritual leader’s ministry that is often “despised and rejected”?</w:t>
      </w:r>
      <w:r w:rsidR="004B0F4F" w:rsidRPr="00F00C05">
        <w:rPr>
          <w:rFonts w:ascii="Calibri" w:hAnsi="Calibri"/>
          <w:i/>
          <w:sz w:val="22"/>
          <w:szCs w:val="22"/>
        </w:rPr>
        <w:t xml:space="preserve"> </w:t>
      </w:r>
      <w:proofErr w:type="gramStart"/>
      <w:r w:rsidR="004B0F4F" w:rsidRPr="00F00C05">
        <w:rPr>
          <w:rFonts w:ascii="Calibri" w:hAnsi="Calibri"/>
          <w:sz w:val="22"/>
          <w:szCs w:val="22"/>
        </w:rPr>
        <w:t>His ministry of the Word in preaching and counseling.</w:t>
      </w:r>
      <w:proofErr w:type="gramEnd"/>
      <w:r w:rsidR="004B0F4F" w:rsidRPr="00F00C05">
        <w:rPr>
          <w:rFonts w:ascii="Calibri" w:hAnsi="Calibri"/>
          <w:sz w:val="22"/>
          <w:szCs w:val="22"/>
        </w:rPr>
        <w:t xml:space="preserve"> We often justify our increasing rejection of a spiritual leader by picking apart his sermons and counsel</w:t>
      </w:r>
      <w:r w:rsidR="000B2E9A" w:rsidRPr="00F00C05">
        <w:rPr>
          <w:rFonts w:ascii="Calibri" w:hAnsi="Calibri"/>
          <w:sz w:val="22"/>
          <w:szCs w:val="22"/>
        </w:rPr>
        <w:t>. Because we “do</w:t>
      </w:r>
      <w:r w:rsidR="0073676F" w:rsidRPr="00F00C05">
        <w:rPr>
          <w:rFonts w:ascii="Calibri" w:hAnsi="Calibri"/>
          <w:sz w:val="22"/>
          <w:szCs w:val="22"/>
        </w:rPr>
        <w:t>n’t agree” with this</w:t>
      </w:r>
      <w:r w:rsidR="000B2E9A" w:rsidRPr="00F00C05">
        <w:rPr>
          <w:rFonts w:ascii="Calibri" w:hAnsi="Calibri"/>
          <w:sz w:val="22"/>
          <w:szCs w:val="22"/>
        </w:rPr>
        <w:t xml:space="preserve"> and that </w:t>
      </w:r>
      <w:r w:rsidR="0073676F" w:rsidRPr="00F00C05">
        <w:rPr>
          <w:rFonts w:ascii="Calibri" w:hAnsi="Calibri"/>
          <w:sz w:val="22"/>
          <w:szCs w:val="22"/>
        </w:rPr>
        <w:t xml:space="preserve">point </w:t>
      </w:r>
      <w:r w:rsidR="000B2E9A" w:rsidRPr="00F00C05">
        <w:rPr>
          <w:rFonts w:ascii="Calibri" w:hAnsi="Calibri"/>
          <w:sz w:val="22"/>
          <w:szCs w:val="22"/>
        </w:rPr>
        <w:t>in his teaching, we excuse ourselves to disregard the man’s character, disrespect the man’s position, and eventually desert the man’s ministry.</w:t>
      </w:r>
    </w:p>
    <w:p w14:paraId="558CC12C" w14:textId="7FA6BDB8" w:rsidR="000A79FB" w:rsidRDefault="000A79FB" w:rsidP="00AC636B">
      <w:pPr>
        <w:pStyle w:val="ListParagraph"/>
        <w:spacing w:after="120"/>
        <w:jc w:val="both"/>
        <w:rPr>
          <w:rFonts w:ascii="Calibri" w:hAnsi="Calibri"/>
          <w:sz w:val="22"/>
          <w:szCs w:val="22"/>
        </w:rPr>
      </w:pPr>
      <w:r w:rsidRPr="000A79FB">
        <w:rPr>
          <w:rFonts w:ascii="Calibri" w:hAnsi="Calibri"/>
          <w:b/>
          <w:i/>
          <w:sz w:val="22"/>
          <w:szCs w:val="22"/>
        </w:rPr>
        <w:t>Discussion</w:t>
      </w:r>
      <w:r>
        <w:rPr>
          <w:rFonts w:ascii="Calibri" w:hAnsi="Calibri"/>
          <w:sz w:val="22"/>
          <w:szCs w:val="22"/>
        </w:rPr>
        <w:t xml:space="preserve">: </w:t>
      </w:r>
      <w:r w:rsidRPr="00F00C05">
        <w:rPr>
          <w:rFonts w:ascii="Calibri" w:hAnsi="Calibri"/>
          <w:i/>
          <w:sz w:val="22"/>
          <w:szCs w:val="22"/>
        </w:rPr>
        <w:t>From Isaiah 53:3, how can a spiritual minister be encouraged when he is “despised and rejected”?</w:t>
      </w:r>
      <w:r w:rsidR="000C3A4D" w:rsidRPr="00F00C05">
        <w:rPr>
          <w:rFonts w:ascii="Calibri" w:hAnsi="Calibri"/>
          <w:i/>
          <w:sz w:val="22"/>
          <w:szCs w:val="22"/>
        </w:rPr>
        <w:t xml:space="preserve"> </w:t>
      </w:r>
      <w:r w:rsidR="000C3A4D" w:rsidRPr="00F00C05">
        <w:rPr>
          <w:rFonts w:ascii="Calibri" w:hAnsi="Calibri"/>
          <w:sz w:val="22"/>
          <w:szCs w:val="22"/>
        </w:rPr>
        <w:t>Jesus Christ was also “despised and rejected” by those He came to minister to (that us!), and yet He continued to do without becoming bitter and without giving up. He loved us unto the end!</w:t>
      </w:r>
    </w:p>
    <w:p w14:paraId="2CFE2D31" w14:textId="46D724CD" w:rsidR="00364DC0" w:rsidRPr="00364DC0" w:rsidRDefault="0011541A" w:rsidP="003B7D22">
      <w:pPr>
        <w:pStyle w:val="ListParagraph"/>
        <w:numPr>
          <w:ilvl w:val="0"/>
          <w:numId w:val="11"/>
        </w:numPr>
        <w:spacing w:before="240" w:after="120"/>
        <w:ind w:left="720"/>
        <w:jc w:val="both"/>
        <w:rPr>
          <w:rFonts w:ascii="Calibri" w:hAnsi="Calibri"/>
          <w:b/>
          <w:i/>
          <w:sz w:val="22"/>
          <w:szCs w:val="22"/>
        </w:rPr>
      </w:pPr>
      <w:r w:rsidRPr="00364DC0">
        <w:rPr>
          <w:rFonts w:ascii="Calibri" w:hAnsi="Calibri"/>
          <w:b/>
          <w:i/>
          <w:sz w:val="22"/>
          <w:szCs w:val="22"/>
        </w:rPr>
        <w:t>The</w:t>
      </w:r>
      <w:r w:rsidR="00AC5951" w:rsidRPr="00364DC0">
        <w:rPr>
          <w:rFonts w:ascii="Calibri" w:hAnsi="Calibri"/>
          <w:b/>
          <w:i/>
          <w:sz w:val="22"/>
          <w:szCs w:val="22"/>
        </w:rPr>
        <w:t xml:space="preserve"> </w:t>
      </w:r>
      <w:r w:rsidR="00AC5951" w:rsidRPr="00364DC0">
        <w:rPr>
          <w:rFonts w:ascii="Calibri" w:hAnsi="Calibri"/>
          <w:b/>
          <w:i/>
          <w:sz w:val="22"/>
          <w:szCs w:val="22"/>
          <w:u w:val="single"/>
        </w:rPr>
        <w:t>p</w:t>
      </w:r>
      <w:r w:rsidR="00BC7668" w:rsidRPr="00364DC0">
        <w:rPr>
          <w:rFonts w:ascii="Calibri" w:hAnsi="Calibri"/>
          <w:b/>
          <w:i/>
          <w:sz w:val="22"/>
          <w:szCs w:val="22"/>
          <w:u w:val="single"/>
        </w:rPr>
        <w:t>erspective</w:t>
      </w:r>
      <w:r w:rsidR="00AC5951" w:rsidRPr="00364DC0">
        <w:rPr>
          <w:rFonts w:ascii="Calibri" w:hAnsi="Calibri"/>
          <w:b/>
          <w:i/>
          <w:sz w:val="22"/>
          <w:szCs w:val="22"/>
        </w:rPr>
        <w:t xml:space="preserve"> </w:t>
      </w:r>
      <w:r w:rsidRPr="00364DC0">
        <w:rPr>
          <w:rFonts w:ascii="Calibri" w:hAnsi="Calibri"/>
          <w:b/>
          <w:i/>
          <w:sz w:val="22"/>
          <w:szCs w:val="22"/>
        </w:rPr>
        <w:t>of their welcome</w:t>
      </w:r>
      <w:r w:rsidR="00633382">
        <w:rPr>
          <w:rFonts w:ascii="Calibri" w:hAnsi="Calibri"/>
          <w:b/>
          <w:i/>
          <w:sz w:val="22"/>
          <w:szCs w:val="22"/>
        </w:rPr>
        <w:t xml:space="preserve"> (v. 14b)</w:t>
      </w:r>
    </w:p>
    <w:p w14:paraId="45872EF7" w14:textId="14ACDE41" w:rsidR="00BC7668" w:rsidRPr="00364DC0" w:rsidRDefault="003B7D22" w:rsidP="00364DC0">
      <w:pPr>
        <w:pStyle w:val="ListParagraph"/>
        <w:spacing w:after="120"/>
        <w:jc w:val="both"/>
        <w:rPr>
          <w:rFonts w:ascii="Calibri" w:hAnsi="Calibri"/>
          <w:sz w:val="22"/>
          <w:szCs w:val="22"/>
        </w:rPr>
      </w:pPr>
      <w:r w:rsidRPr="000F32E3">
        <w:rPr>
          <w:rFonts w:ascii="Calibri" w:hAnsi="Calibri"/>
          <w:spacing w:val="-2"/>
          <w:sz w:val="22"/>
          <w:szCs w:val="22"/>
        </w:rPr>
        <w:t>Paul next remembers how the Galatians did treat him</w:t>
      </w:r>
      <w:r>
        <w:rPr>
          <w:rFonts w:ascii="Calibri" w:hAnsi="Calibri"/>
          <w:sz w:val="22"/>
          <w:szCs w:val="22"/>
        </w:rPr>
        <w:t>—a</w:t>
      </w:r>
      <w:r w:rsidR="00E061FB" w:rsidRPr="00364DC0">
        <w:rPr>
          <w:rFonts w:ascii="Calibri" w:hAnsi="Calibri"/>
          <w:sz w:val="22"/>
          <w:szCs w:val="22"/>
        </w:rPr>
        <w:t>ccording to verse 14b, t</w:t>
      </w:r>
      <w:r w:rsidR="00AC5951" w:rsidRPr="00364DC0">
        <w:rPr>
          <w:rFonts w:ascii="Calibri" w:hAnsi="Calibri"/>
          <w:sz w:val="22"/>
          <w:szCs w:val="22"/>
        </w:rPr>
        <w:t xml:space="preserve">hey </w:t>
      </w:r>
      <w:r w:rsidR="00BC7668" w:rsidRPr="00364DC0">
        <w:rPr>
          <w:rFonts w:ascii="Calibri" w:hAnsi="Calibri"/>
          <w:sz w:val="22"/>
          <w:szCs w:val="22"/>
        </w:rPr>
        <w:t>received his message</w:t>
      </w:r>
      <w:r w:rsidR="00AC5951" w:rsidRPr="00364DC0">
        <w:rPr>
          <w:rFonts w:ascii="Calibri" w:hAnsi="Calibri"/>
          <w:sz w:val="22"/>
          <w:szCs w:val="22"/>
        </w:rPr>
        <w:t xml:space="preserve"> (“as an angel”)</w:t>
      </w:r>
      <w:r w:rsidR="00BC7668" w:rsidRPr="00364DC0">
        <w:rPr>
          <w:rFonts w:ascii="Calibri" w:hAnsi="Calibri"/>
          <w:sz w:val="22"/>
          <w:szCs w:val="22"/>
        </w:rPr>
        <w:t xml:space="preserve"> and authority</w:t>
      </w:r>
      <w:r w:rsidR="00AC5951" w:rsidRPr="00364DC0">
        <w:rPr>
          <w:rFonts w:ascii="Calibri" w:hAnsi="Calibri"/>
          <w:sz w:val="22"/>
          <w:szCs w:val="22"/>
        </w:rPr>
        <w:t xml:space="preserve"> (“as Christ Jesus,” for He was “an apostle…through Jesus Christ and God the Father” [1:1]).</w:t>
      </w:r>
    </w:p>
    <w:p w14:paraId="5FBAF205" w14:textId="78FA3294" w:rsidR="00364DC0" w:rsidRPr="00364DC0" w:rsidRDefault="00AC5951" w:rsidP="00364DC0">
      <w:pPr>
        <w:pStyle w:val="ListParagraph"/>
        <w:numPr>
          <w:ilvl w:val="0"/>
          <w:numId w:val="11"/>
        </w:numPr>
        <w:spacing w:before="240" w:after="120"/>
        <w:ind w:left="720"/>
        <w:jc w:val="both"/>
        <w:rPr>
          <w:rFonts w:ascii="Calibri" w:hAnsi="Calibri"/>
          <w:b/>
          <w:i/>
          <w:sz w:val="22"/>
          <w:szCs w:val="22"/>
        </w:rPr>
      </w:pPr>
      <w:r w:rsidRPr="00364DC0">
        <w:rPr>
          <w:rFonts w:ascii="Calibri" w:hAnsi="Calibri"/>
          <w:b/>
          <w:i/>
          <w:sz w:val="22"/>
          <w:szCs w:val="22"/>
        </w:rPr>
        <w:lastRenderedPageBreak/>
        <w:t xml:space="preserve">The </w:t>
      </w:r>
      <w:r w:rsidRPr="00364DC0">
        <w:rPr>
          <w:rFonts w:ascii="Calibri" w:hAnsi="Calibri"/>
          <w:b/>
          <w:i/>
          <w:sz w:val="22"/>
          <w:szCs w:val="22"/>
          <w:u w:val="single"/>
        </w:rPr>
        <w:t>m</w:t>
      </w:r>
      <w:r w:rsidR="00BC7668" w:rsidRPr="00364DC0">
        <w:rPr>
          <w:rFonts w:ascii="Calibri" w:hAnsi="Calibri"/>
          <w:b/>
          <w:i/>
          <w:sz w:val="22"/>
          <w:szCs w:val="22"/>
          <w:u w:val="single"/>
        </w:rPr>
        <w:t>anner</w:t>
      </w:r>
      <w:r w:rsidRPr="00364DC0">
        <w:rPr>
          <w:rFonts w:ascii="Calibri" w:hAnsi="Calibri"/>
          <w:b/>
          <w:i/>
          <w:sz w:val="22"/>
          <w:szCs w:val="22"/>
        </w:rPr>
        <w:t xml:space="preserve"> of their welcom</w:t>
      </w:r>
      <w:r w:rsidR="00364DC0">
        <w:rPr>
          <w:rFonts w:ascii="Calibri" w:hAnsi="Calibri"/>
          <w:b/>
          <w:i/>
          <w:sz w:val="22"/>
          <w:szCs w:val="22"/>
        </w:rPr>
        <w:t>e</w:t>
      </w:r>
      <w:r w:rsidR="00633382">
        <w:rPr>
          <w:rFonts w:ascii="Calibri" w:hAnsi="Calibri"/>
          <w:b/>
          <w:i/>
          <w:sz w:val="22"/>
          <w:szCs w:val="22"/>
        </w:rPr>
        <w:t xml:space="preserve"> (v. 15b)</w:t>
      </w:r>
    </w:p>
    <w:p w14:paraId="7A54E922" w14:textId="21E38E13" w:rsidR="00BC7668" w:rsidRPr="00364DC0" w:rsidRDefault="00E061FB" w:rsidP="00364DC0">
      <w:pPr>
        <w:pStyle w:val="ListParagraph"/>
        <w:spacing w:after="120"/>
        <w:jc w:val="both"/>
        <w:rPr>
          <w:rFonts w:ascii="Calibri" w:hAnsi="Calibri"/>
          <w:sz w:val="22"/>
          <w:szCs w:val="22"/>
        </w:rPr>
      </w:pPr>
      <w:r w:rsidRPr="00364DC0">
        <w:rPr>
          <w:rFonts w:ascii="Calibri" w:hAnsi="Calibri"/>
          <w:sz w:val="22"/>
          <w:szCs w:val="22"/>
        </w:rPr>
        <w:t xml:space="preserve">Paul remembers and </w:t>
      </w:r>
      <w:proofErr w:type="gramStart"/>
      <w:r w:rsidRPr="00364DC0">
        <w:rPr>
          <w:rFonts w:ascii="Calibri" w:hAnsi="Calibri"/>
          <w:sz w:val="22"/>
          <w:szCs w:val="22"/>
        </w:rPr>
        <w:t>testifies</w:t>
      </w:r>
      <w:proofErr w:type="gramEnd"/>
      <w:r w:rsidRPr="00364DC0">
        <w:rPr>
          <w:rFonts w:ascii="Calibri" w:hAnsi="Calibri"/>
          <w:sz w:val="22"/>
          <w:szCs w:val="22"/>
        </w:rPr>
        <w:t xml:space="preserve"> “that, if possible, [they] would have gouged out [their] eyes and given them to [him]” (v. 15b). They were willing to greatly sacrifice on his behalf.</w:t>
      </w:r>
    </w:p>
    <w:p w14:paraId="31CE23BA" w14:textId="3173593E" w:rsidR="00364DC0" w:rsidRPr="00364DC0" w:rsidRDefault="00AC5951" w:rsidP="00364DC0">
      <w:pPr>
        <w:pStyle w:val="ListParagraph"/>
        <w:numPr>
          <w:ilvl w:val="0"/>
          <w:numId w:val="11"/>
        </w:numPr>
        <w:spacing w:before="240" w:after="120"/>
        <w:ind w:left="720"/>
        <w:jc w:val="both"/>
        <w:rPr>
          <w:rFonts w:ascii="Calibri" w:hAnsi="Calibri"/>
          <w:b/>
          <w:i/>
          <w:sz w:val="22"/>
          <w:szCs w:val="22"/>
        </w:rPr>
      </w:pPr>
      <w:r w:rsidRPr="00364DC0">
        <w:rPr>
          <w:rFonts w:ascii="Calibri" w:hAnsi="Calibri"/>
          <w:b/>
          <w:i/>
          <w:sz w:val="22"/>
          <w:szCs w:val="22"/>
        </w:rPr>
        <w:t xml:space="preserve">The </w:t>
      </w:r>
      <w:r w:rsidRPr="00364DC0">
        <w:rPr>
          <w:rFonts w:ascii="Calibri" w:hAnsi="Calibri"/>
          <w:b/>
          <w:i/>
          <w:sz w:val="22"/>
          <w:szCs w:val="22"/>
          <w:u w:val="single"/>
        </w:rPr>
        <w:t>result</w:t>
      </w:r>
      <w:r w:rsidRPr="00364DC0">
        <w:rPr>
          <w:rFonts w:ascii="Calibri" w:hAnsi="Calibri"/>
          <w:b/>
          <w:i/>
          <w:sz w:val="22"/>
          <w:szCs w:val="22"/>
        </w:rPr>
        <w:t xml:space="preserve"> of their welcome</w:t>
      </w:r>
      <w:r w:rsidR="00633382">
        <w:rPr>
          <w:rFonts w:ascii="Calibri" w:hAnsi="Calibri"/>
          <w:b/>
          <w:i/>
          <w:sz w:val="22"/>
          <w:szCs w:val="22"/>
        </w:rPr>
        <w:t xml:space="preserve"> (v. 15a)</w:t>
      </w:r>
    </w:p>
    <w:p w14:paraId="33BB44EC" w14:textId="4C3D7295" w:rsidR="00BC7668" w:rsidRPr="00364DC0" w:rsidRDefault="00E061FB" w:rsidP="00364DC0">
      <w:pPr>
        <w:pStyle w:val="ListParagraph"/>
        <w:spacing w:after="120"/>
        <w:jc w:val="both"/>
        <w:rPr>
          <w:rFonts w:ascii="Calibri" w:hAnsi="Calibri"/>
          <w:sz w:val="22"/>
          <w:szCs w:val="22"/>
        </w:rPr>
      </w:pPr>
      <w:r w:rsidRPr="00364DC0">
        <w:rPr>
          <w:rFonts w:ascii="Calibri" w:hAnsi="Calibri"/>
          <w:sz w:val="22"/>
          <w:szCs w:val="22"/>
        </w:rPr>
        <w:t xml:space="preserve">Paul’s question in verse 15a (“What then has become of your blessedness?”) is meant to help them remember the satisfaction and joy </w:t>
      </w:r>
      <w:r w:rsidR="00540552" w:rsidRPr="00364DC0">
        <w:rPr>
          <w:rFonts w:ascii="Calibri" w:hAnsi="Calibri"/>
          <w:sz w:val="22"/>
          <w:szCs w:val="22"/>
        </w:rPr>
        <w:t>they had experienced</w:t>
      </w:r>
      <w:r w:rsidRPr="00364DC0">
        <w:rPr>
          <w:rFonts w:ascii="Calibri" w:hAnsi="Calibri"/>
          <w:sz w:val="22"/>
          <w:szCs w:val="22"/>
        </w:rPr>
        <w:t xml:space="preserve"> when </w:t>
      </w:r>
      <w:r w:rsidR="00540552" w:rsidRPr="00364DC0">
        <w:rPr>
          <w:rFonts w:ascii="Calibri" w:hAnsi="Calibri"/>
          <w:sz w:val="22"/>
          <w:szCs w:val="22"/>
        </w:rPr>
        <w:t xml:space="preserve">they welcomed Paul’s </w:t>
      </w:r>
      <w:r w:rsidR="009156D7" w:rsidRPr="00364DC0">
        <w:rPr>
          <w:rFonts w:ascii="Calibri" w:hAnsi="Calibri"/>
          <w:sz w:val="22"/>
          <w:szCs w:val="22"/>
        </w:rPr>
        <w:t xml:space="preserve">initial </w:t>
      </w:r>
      <w:r w:rsidR="00540552" w:rsidRPr="00364DC0">
        <w:rPr>
          <w:rFonts w:ascii="Calibri" w:hAnsi="Calibri"/>
          <w:sz w:val="22"/>
          <w:szCs w:val="22"/>
        </w:rPr>
        <w:t>ministry</w:t>
      </w:r>
      <w:r w:rsidRPr="00364DC0">
        <w:rPr>
          <w:rFonts w:ascii="Calibri" w:hAnsi="Calibri"/>
          <w:sz w:val="22"/>
          <w:szCs w:val="22"/>
        </w:rPr>
        <w:t>.</w:t>
      </w:r>
      <w:r w:rsidR="00540552" w:rsidRPr="00364DC0">
        <w:rPr>
          <w:rFonts w:ascii="Calibri" w:hAnsi="Calibri"/>
          <w:sz w:val="22"/>
          <w:szCs w:val="22"/>
        </w:rPr>
        <w:t xml:space="preserve"> God’s special favor had been theirs when their ministry relationship with Paul had been intact.</w:t>
      </w:r>
      <w:r w:rsidR="009156D7" w:rsidRPr="00364DC0">
        <w:rPr>
          <w:rFonts w:ascii="Calibri" w:hAnsi="Calibri"/>
          <w:sz w:val="22"/>
          <w:szCs w:val="22"/>
        </w:rPr>
        <w:t xml:space="preserve"> Now, that “blessedness” had abandoned them, even as they were abandoning Paul.</w:t>
      </w:r>
    </w:p>
    <w:p w14:paraId="6FFC4A0B" w14:textId="51DA4AB2" w:rsidR="0034635C" w:rsidRDefault="009D3BAE" w:rsidP="0034635C">
      <w:pPr>
        <w:spacing w:after="120"/>
        <w:jc w:val="both"/>
        <w:rPr>
          <w:rFonts w:ascii="Calibri" w:hAnsi="Calibri"/>
          <w:sz w:val="22"/>
          <w:szCs w:val="22"/>
        </w:rPr>
      </w:pPr>
      <w:r w:rsidRPr="00AA768D">
        <w:rPr>
          <w:rFonts w:ascii="Calibri" w:hAnsi="Calibri"/>
          <w:noProof/>
        </w:rPr>
        <w:drawing>
          <wp:anchor distT="0" distB="0" distL="114300" distR="114300" simplePos="0" relativeHeight="251667456" behindDoc="0" locked="0" layoutInCell="1" allowOverlap="1" wp14:anchorId="4F5934A6" wp14:editId="527476EC">
            <wp:simplePos x="0" y="0"/>
            <wp:positionH relativeFrom="column">
              <wp:posOffset>-50800</wp:posOffset>
            </wp:positionH>
            <wp:positionV relativeFrom="paragraph">
              <wp:posOffset>1236345</wp:posOffset>
            </wp:positionV>
            <wp:extent cx="447675" cy="429895"/>
            <wp:effectExtent l="0" t="0" r="0" b="0"/>
            <wp:wrapTight wrapText="bothSides">
              <wp:wrapPolygon edited="1">
                <wp:start x="0" y="0"/>
                <wp:lineTo x="939" y="18953"/>
                <wp:lineTo x="17793" y="18953"/>
                <wp:lineTo x="17826" y="-522"/>
                <wp:lineTo x="0" y="0"/>
              </wp:wrapPolygon>
            </wp:wrapTight>
            <wp:docPr id="5" name="Picture 5"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34635C" w:rsidRPr="006D7F19">
        <w:rPr>
          <w:rFonts w:ascii="Calibri" w:hAnsi="Calibri"/>
          <w:b/>
          <w:i/>
          <w:sz w:val="22"/>
          <w:szCs w:val="22"/>
        </w:rPr>
        <w:t>Application</w:t>
      </w:r>
      <w:r w:rsidR="0034635C" w:rsidRPr="006D7F19">
        <w:rPr>
          <w:rFonts w:ascii="Calibri" w:hAnsi="Calibri"/>
          <w:sz w:val="22"/>
          <w:szCs w:val="22"/>
        </w:rPr>
        <w:t xml:space="preserve">: </w:t>
      </w:r>
      <w:r w:rsidR="00E07B50">
        <w:rPr>
          <w:rFonts w:ascii="Calibri" w:hAnsi="Calibri"/>
          <w:sz w:val="22"/>
          <w:szCs w:val="22"/>
        </w:rPr>
        <w:t xml:space="preserve">At this point in his history with the Galatians, Paul hadn’t changed—they Galatians had! He was still physically weak, yet actively engaged in ministry. But, they were no longer so warm towards him. </w:t>
      </w:r>
      <w:r w:rsidR="008E5F70">
        <w:rPr>
          <w:rFonts w:ascii="Calibri" w:hAnsi="Calibri"/>
          <w:sz w:val="22"/>
          <w:szCs w:val="22"/>
        </w:rPr>
        <w:t>It is that relational numbing that Paul questions in verse 16—“</w:t>
      </w:r>
      <w:r w:rsidR="008E5F70" w:rsidRPr="008E5F70">
        <w:rPr>
          <w:rFonts w:ascii="Calibri" w:hAnsi="Calibri"/>
          <w:sz w:val="22"/>
          <w:szCs w:val="22"/>
        </w:rPr>
        <w:t>Have I then become your enemy by telling you the truth?</w:t>
      </w:r>
      <w:r w:rsidR="008E5F70">
        <w:rPr>
          <w:rFonts w:ascii="Calibri" w:hAnsi="Calibri"/>
          <w:sz w:val="22"/>
          <w:szCs w:val="22"/>
        </w:rPr>
        <w:t>” It was no fault of Paul’s, but instead his commitment to truth (cf. 2:5), that had driven a wedge between him and these people he loved.</w:t>
      </w:r>
    </w:p>
    <w:p w14:paraId="4FC3E37B" w14:textId="36CBF832" w:rsidR="008E5F70" w:rsidRDefault="008E5F70" w:rsidP="0034635C">
      <w:pPr>
        <w:spacing w:after="120"/>
        <w:jc w:val="both"/>
        <w:rPr>
          <w:rFonts w:ascii="Calibri" w:hAnsi="Calibri"/>
          <w:sz w:val="22"/>
          <w:szCs w:val="22"/>
        </w:rPr>
      </w:pPr>
      <w:r w:rsidRPr="00A6695D">
        <w:rPr>
          <w:rFonts w:ascii="Calibri" w:hAnsi="Calibri"/>
          <w:b/>
          <w:i/>
          <w:sz w:val="22"/>
          <w:szCs w:val="22"/>
        </w:rPr>
        <w:t>Discussion</w:t>
      </w:r>
      <w:r>
        <w:rPr>
          <w:rFonts w:ascii="Calibri" w:hAnsi="Calibri"/>
          <w:sz w:val="22"/>
          <w:szCs w:val="22"/>
        </w:rPr>
        <w:t xml:space="preserve">: </w:t>
      </w:r>
      <w:r w:rsidR="00A6695D" w:rsidRPr="00F00C05">
        <w:rPr>
          <w:rFonts w:ascii="Calibri" w:hAnsi="Calibri"/>
          <w:i/>
          <w:sz w:val="22"/>
          <w:szCs w:val="22"/>
        </w:rPr>
        <w:t>What do 3 John 3-4 and 2 Timothy 4:1-5 contribute to this observation?</w:t>
      </w:r>
    </w:p>
    <w:p w14:paraId="41A4AE71" w14:textId="77777777" w:rsidR="00447A7E" w:rsidRDefault="00A6695D" w:rsidP="0034635C">
      <w:pPr>
        <w:spacing w:after="120"/>
        <w:jc w:val="both"/>
        <w:rPr>
          <w:rFonts w:ascii="Calibri" w:hAnsi="Calibri"/>
          <w:sz w:val="22"/>
          <w:szCs w:val="22"/>
        </w:rPr>
      </w:pPr>
      <w:r>
        <w:rPr>
          <w:rFonts w:ascii="Calibri" w:hAnsi="Calibri"/>
          <w:sz w:val="22"/>
          <w:szCs w:val="22"/>
        </w:rPr>
        <w:t xml:space="preserve">Dear Christian, do not allow your spiritual </w:t>
      </w:r>
      <w:r w:rsidR="00383EEF">
        <w:rPr>
          <w:rFonts w:ascii="Calibri" w:hAnsi="Calibri"/>
          <w:sz w:val="22"/>
          <w:szCs w:val="22"/>
        </w:rPr>
        <w:t>leadership’s</w:t>
      </w:r>
      <w:r>
        <w:rPr>
          <w:rFonts w:ascii="Calibri" w:hAnsi="Calibri"/>
          <w:sz w:val="22"/>
          <w:szCs w:val="22"/>
        </w:rPr>
        <w:t xml:space="preserve"> unwavering commitment to truth dull your appreciation for </w:t>
      </w:r>
      <w:r w:rsidR="00383EEF">
        <w:rPr>
          <w:rFonts w:ascii="Calibri" w:hAnsi="Calibri"/>
          <w:sz w:val="22"/>
          <w:szCs w:val="22"/>
        </w:rPr>
        <w:t>their</w:t>
      </w:r>
      <w:r>
        <w:rPr>
          <w:rFonts w:ascii="Calibri" w:hAnsi="Calibri"/>
          <w:sz w:val="22"/>
          <w:szCs w:val="22"/>
        </w:rPr>
        <w:t xml:space="preserve"> faithfulness, affection for </w:t>
      </w:r>
      <w:r w:rsidR="00383EEF">
        <w:rPr>
          <w:rFonts w:ascii="Calibri" w:hAnsi="Calibri"/>
          <w:sz w:val="22"/>
          <w:szCs w:val="22"/>
        </w:rPr>
        <w:t>their</w:t>
      </w:r>
      <w:r>
        <w:rPr>
          <w:rFonts w:ascii="Calibri" w:hAnsi="Calibri"/>
          <w:sz w:val="22"/>
          <w:szCs w:val="22"/>
        </w:rPr>
        <w:t xml:space="preserve"> person, and attentiveness to </w:t>
      </w:r>
      <w:r w:rsidR="00383EEF">
        <w:rPr>
          <w:rFonts w:ascii="Calibri" w:hAnsi="Calibri"/>
          <w:sz w:val="22"/>
          <w:szCs w:val="22"/>
        </w:rPr>
        <w:t>their</w:t>
      </w:r>
      <w:r>
        <w:rPr>
          <w:rFonts w:ascii="Calibri" w:hAnsi="Calibri"/>
          <w:sz w:val="22"/>
          <w:szCs w:val="22"/>
        </w:rPr>
        <w:t xml:space="preserve"> message.</w:t>
      </w:r>
      <w:r w:rsidR="00383EEF">
        <w:rPr>
          <w:rFonts w:ascii="Calibri" w:hAnsi="Calibri"/>
          <w:sz w:val="22"/>
          <w:szCs w:val="22"/>
        </w:rPr>
        <w:t xml:space="preserve"> </w:t>
      </w:r>
      <w:r w:rsidR="005C3173">
        <w:rPr>
          <w:rFonts w:ascii="Calibri" w:hAnsi="Calibri"/>
          <w:sz w:val="22"/>
          <w:szCs w:val="22"/>
        </w:rPr>
        <w:t>Instead, recall</w:t>
      </w:r>
      <w:r w:rsidR="00383EEF">
        <w:rPr>
          <w:rFonts w:ascii="Calibri" w:hAnsi="Calibri"/>
          <w:sz w:val="22"/>
          <w:szCs w:val="22"/>
        </w:rPr>
        <w:t xml:space="preserve"> to your own mind how they were first used in your life to awaken spiritual desire and how you so greatly enjoyed their presence and conversation. Allow that history lesson to reawaken your gratitude for how God has used them and to reaffirm your loyalty to their biblical message.</w:t>
      </w:r>
    </w:p>
    <w:p w14:paraId="60CC3423" w14:textId="46ABA75C" w:rsidR="00A6695D" w:rsidRPr="006D7F19" w:rsidRDefault="00447A7E" w:rsidP="0034635C">
      <w:pPr>
        <w:spacing w:after="120"/>
        <w:jc w:val="both"/>
        <w:rPr>
          <w:rFonts w:ascii="Calibri" w:hAnsi="Calibri"/>
          <w:sz w:val="22"/>
          <w:szCs w:val="22"/>
        </w:rPr>
      </w:pPr>
      <w:r>
        <w:rPr>
          <w:rFonts w:ascii="Calibri" w:hAnsi="Calibri"/>
          <w:sz w:val="22"/>
          <w:szCs w:val="22"/>
        </w:rPr>
        <w:t>Paul isn’t suggesting that he’s God’s gift to mankind that should just be unquestioningly revered and followed</w:t>
      </w:r>
      <w:r w:rsidR="003A2886">
        <w:rPr>
          <w:rFonts w:ascii="Calibri" w:hAnsi="Calibri"/>
          <w:sz w:val="22"/>
          <w:szCs w:val="22"/>
        </w:rPr>
        <w:t xml:space="preserve">; he isn’t </w:t>
      </w:r>
      <w:r w:rsidR="006B08C0">
        <w:rPr>
          <w:rFonts w:ascii="Calibri" w:hAnsi="Calibri"/>
          <w:sz w:val="22"/>
          <w:szCs w:val="22"/>
        </w:rPr>
        <w:t xml:space="preserve">implying that he’s always right and whatever he says goes. But he is remembering a “blessed” connection that he had enjoyed with these Galatian believers, a loving unity that could only have come from God and that pleases God (cf. Psalm 133). And, in reality, Paul </w:t>
      </w:r>
      <w:r>
        <w:rPr>
          <w:rFonts w:ascii="Calibri" w:hAnsi="Calibri"/>
          <w:sz w:val="22"/>
          <w:szCs w:val="22"/>
        </w:rPr>
        <w:t>was God’s gift to the Galatian churches (cf. Ephesians 4:11-14)</w:t>
      </w:r>
      <w:r w:rsidR="007065D4">
        <w:rPr>
          <w:rFonts w:ascii="Calibri" w:hAnsi="Calibri"/>
          <w:sz w:val="22"/>
          <w:szCs w:val="22"/>
        </w:rPr>
        <w:t xml:space="preserve">. They seemed to have realized that “at first” </w:t>
      </w:r>
      <w:r w:rsidR="007065D4">
        <w:rPr>
          <w:rFonts w:ascii="Calibri" w:hAnsi="Calibri"/>
          <w:sz w:val="22"/>
          <w:szCs w:val="22"/>
        </w:rPr>
        <w:lastRenderedPageBreak/>
        <w:t>(end of v. 13), but now they had taken that gift for granted, too, and were abandoning his endearing relationship with them. He who had been their “friend,” they now regarded as an “enemy.” It is no wonder</w:t>
      </w:r>
      <w:proofErr w:type="gramStart"/>
      <w:r w:rsidR="007065D4">
        <w:rPr>
          <w:rFonts w:ascii="Calibri" w:hAnsi="Calibri"/>
          <w:sz w:val="22"/>
          <w:szCs w:val="22"/>
        </w:rPr>
        <w:t>,</w:t>
      </w:r>
      <w:proofErr w:type="gramEnd"/>
      <w:r w:rsidR="007065D4">
        <w:rPr>
          <w:rFonts w:ascii="Calibri" w:hAnsi="Calibri"/>
          <w:sz w:val="22"/>
          <w:szCs w:val="22"/>
        </w:rPr>
        <w:t xml:space="preserve"> then, that Paul momentarily pulls away from doctrine in order to argue on the basis of relationship. He loved these people, and he wanted them to reaffirm their love for him.</w:t>
      </w:r>
    </w:p>
    <w:p w14:paraId="6163A76A" w14:textId="6B00CE6E" w:rsidR="00A50B68" w:rsidRDefault="00A50B68" w:rsidP="00A50B68">
      <w:pPr>
        <w:spacing w:before="360" w:after="360"/>
        <w:jc w:val="both"/>
        <w:rPr>
          <w:rFonts w:ascii="Calibri" w:hAnsi="Calibri"/>
          <w:sz w:val="22"/>
          <w:szCs w:val="22"/>
        </w:rPr>
      </w:pPr>
      <w:r w:rsidRPr="006D7F19">
        <w:rPr>
          <w:rFonts w:ascii="Calibri" w:hAnsi="Calibri"/>
          <w:b/>
          <w:i/>
          <w:sz w:val="22"/>
          <w:szCs w:val="22"/>
        </w:rPr>
        <w:t>Transition</w:t>
      </w:r>
      <w:r w:rsidRPr="006D7F19">
        <w:rPr>
          <w:rFonts w:ascii="Calibri" w:hAnsi="Calibri"/>
          <w:sz w:val="22"/>
          <w:szCs w:val="22"/>
        </w:rPr>
        <w:t xml:space="preserve">: </w:t>
      </w:r>
      <w:r>
        <w:rPr>
          <w:rFonts w:ascii="Calibri" w:hAnsi="Calibri"/>
          <w:sz w:val="22"/>
          <w:szCs w:val="22"/>
        </w:rPr>
        <w:t xml:space="preserve">Having remembered his initial ministry among the Galatians and their initial reception of him, Paul rehearses one final </w:t>
      </w:r>
      <w:r w:rsidR="00582423">
        <w:rPr>
          <w:rFonts w:ascii="Calibri" w:hAnsi="Calibri"/>
          <w:sz w:val="22"/>
          <w:szCs w:val="22"/>
        </w:rPr>
        <w:t>aspect</w:t>
      </w:r>
      <w:r>
        <w:rPr>
          <w:rFonts w:ascii="Calibri" w:hAnsi="Calibri"/>
          <w:sz w:val="22"/>
          <w:szCs w:val="22"/>
        </w:rPr>
        <w:t xml:space="preserve"> of his endearment to these Galatian believers </w:t>
      </w:r>
      <w:r w:rsidR="00582423">
        <w:rPr>
          <w:rFonts w:ascii="Calibri" w:hAnsi="Calibri"/>
          <w:sz w:val="22"/>
          <w:szCs w:val="22"/>
        </w:rPr>
        <w:t>as he continues to draw them back to the true gospel</w:t>
      </w:r>
      <w:r>
        <w:rPr>
          <w:rFonts w:ascii="Calibri" w:hAnsi="Calibri"/>
          <w:sz w:val="22"/>
          <w:szCs w:val="22"/>
        </w:rPr>
        <w:t xml:space="preserve">. </w:t>
      </w:r>
      <w:r w:rsidR="00753C38">
        <w:rPr>
          <w:rFonts w:ascii="Calibri" w:hAnsi="Calibri"/>
          <w:sz w:val="22"/>
          <w:szCs w:val="22"/>
        </w:rPr>
        <w:t>This final aspect is his most emotional—he simply assures them of his love for them.</w:t>
      </w:r>
    </w:p>
    <w:p w14:paraId="018ED295" w14:textId="1B5C57F0" w:rsidR="00BC7668" w:rsidRPr="006D7F19" w:rsidRDefault="00BC7668" w:rsidP="00BC7668">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PAUL’S </w:t>
      </w:r>
      <w:r w:rsidR="005B072D">
        <w:rPr>
          <w:rFonts w:ascii="Calibri" w:hAnsi="Calibri"/>
          <w:b/>
          <w:sz w:val="22"/>
          <w:szCs w:val="22"/>
          <w:u w:val="single"/>
        </w:rPr>
        <w:t>LOVE</w:t>
      </w:r>
      <w:r>
        <w:rPr>
          <w:rFonts w:ascii="Calibri" w:hAnsi="Calibri"/>
          <w:b/>
          <w:sz w:val="22"/>
          <w:szCs w:val="22"/>
        </w:rPr>
        <w:t xml:space="preserve"> </w:t>
      </w:r>
      <w:r w:rsidR="009D5685">
        <w:rPr>
          <w:rFonts w:ascii="Calibri" w:hAnsi="Calibri"/>
          <w:b/>
          <w:sz w:val="22"/>
          <w:szCs w:val="22"/>
        </w:rPr>
        <w:t>FOR</w:t>
      </w:r>
      <w:r>
        <w:rPr>
          <w:rFonts w:ascii="Calibri" w:hAnsi="Calibri"/>
          <w:b/>
          <w:sz w:val="22"/>
          <w:szCs w:val="22"/>
        </w:rPr>
        <w:t xml:space="preserve"> THE GALATIANS</w:t>
      </w:r>
      <w:r w:rsidRPr="006D7F19">
        <w:rPr>
          <w:rFonts w:ascii="Calibri" w:hAnsi="Calibri"/>
          <w:b/>
          <w:sz w:val="22"/>
          <w:szCs w:val="22"/>
        </w:rPr>
        <w:t xml:space="preserve"> (</w:t>
      </w:r>
      <w:r>
        <w:rPr>
          <w:rFonts w:ascii="Calibri" w:hAnsi="Calibri"/>
          <w:b/>
          <w:sz w:val="22"/>
          <w:szCs w:val="22"/>
        </w:rPr>
        <w:t>4:17-20</w:t>
      </w:r>
      <w:r w:rsidRPr="006D7F19">
        <w:rPr>
          <w:rFonts w:ascii="Calibri" w:hAnsi="Calibri"/>
          <w:b/>
          <w:sz w:val="22"/>
          <w:szCs w:val="22"/>
        </w:rPr>
        <w:t>)</w:t>
      </w:r>
    </w:p>
    <w:p w14:paraId="5F315AD2" w14:textId="65D3310D" w:rsidR="00BC7668" w:rsidRPr="006D7F19" w:rsidRDefault="00B7556E" w:rsidP="00B7556E">
      <w:pPr>
        <w:spacing w:after="120"/>
        <w:jc w:val="both"/>
        <w:rPr>
          <w:rFonts w:ascii="Calibri" w:hAnsi="Calibri"/>
          <w:sz w:val="22"/>
          <w:szCs w:val="22"/>
        </w:rPr>
      </w:pPr>
      <w:r w:rsidRPr="00B7556E">
        <w:rPr>
          <w:rFonts w:ascii="Calibri" w:hAnsi="Calibri"/>
          <w:sz w:val="22"/>
          <w:szCs w:val="22"/>
        </w:rPr>
        <w:t xml:space="preserve">The phrase “make much of you” (vv. 17, 18) translates the Greek word </w:t>
      </w:r>
      <w:proofErr w:type="spellStart"/>
      <w:r w:rsidRPr="00B7556E">
        <w:rPr>
          <w:rFonts w:ascii="Calibri" w:hAnsi="Calibri"/>
          <w:i/>
          <w:sz w:val="22"/>
          <w:szCs w:val="22"/>
        </w:rPr>
        <w:t>zelow</w:t>
      </w:r>
      <w:proofErr w:type="spellEnd"/>
      <w:r w:rsidRPr="00B7556E">
        <w:rPr>
          <w:rFonts w:ascii="Calibri" w:hAnsi="Calibri"/>
          <w:sz w:val="22"/>
          <w:szCs w:val="22"/>
        </w:rPr>
        <w:t xml:space="preserve"> and means to “be positively and intensely interested in </w:t>
      </w:r>
      <w:proofErr w:type="spellStart"/>
      <w:r w:rsidRPr="00B7556E">
        <w:rPr>
          <w:rFonts w:ascii="Calibri" w:hAnsi="Calibri"/>
          <w:sz w:val="22"/>
          <w:szCs w:val="22"/>
        </w:rPr>
        <w:t>someth</w:t>
      </w:r>
      <w:proofErr w:type="spellEnd"/>
      <w:proofErr w:type="gramStart"/>
      <w:r w:rsidRPr="00B7556E">
        <w:rPr>
          <w:rFonts w:ascii="Calibri" w:hAnsi="Calibri"/>
          <w:sz w:val="22"/>
          <w:szCs w:val="22"/>
        </w:rPr>
        <w:t>.:</w:t>
      </w:r>
      <w:proofErr w:type="gramEnd"/>
      <w:r w:rsidRPr="00B7556E">
        <w:rPr>
          <w:rFonts w:ascii="Calibri" w:hAnsi="Calibri"/>
          <w:sz w:val="22"/>
          <w:szCs w:val="22"/>
        </w:rPr>
        <w:t xml:space="preserve"> strive, desire, exert oneself earnestly, be dedicated.”</w:t>
      </w:r>
      <w:r w:rsidRPr="00B7556E">
        <w:rPr>
          <w:vertAlign w:val="superscript"/>
        </w:rPr>
        <w:endnoteReference w:id="9"/>
      </w:r>
      <w:r>
        <w:rPr>
          <w:rFonts w:ascii="Calibri" w:hAnsi="Calibri"/>
          <w:sz w:val="22"/>
          <w:szCs w:val="22"/>
        </w:rPr>
        <w:t xml:space="preserve"> It refers to the zeal that both Paul (v. 18) and the Judaizers (v. 17) had for these Galatian believers. </w:t>
      </w:r>
      <w:r w:rsidR="000F32E3">
        <w:rPr>
          <w:rFonts w:ascii="Calibri" w:hAnsi="Calibri"/>
          <w:sz w:val="22"/>
          <w:szCs w:val="22"/>
        </w:rPr>
        <w:t>A closer look, however, reveals</w:t>
      </w:r>
      <w:r>
        <w:rPr>
          <w:rFonts w:ascii="Calibri" w:hAnsi="Calibri"/>
          <w:sz w:val="22"/>
          <w:szCs w:val="22"/>
        </w:rPr>
        <w:t xml:space="preserve"> a world of difference between </w:t>
      </w:r>
      <w:r w:rsidR="00007170">
        <w:rPr>
          <w:rFonts w:ascii="Calibri" w:hAnsi="Calibri"/>
          <w:sz w:val="22"/>
          <w:szCs w:val="22"/>
        </w:rPr>
        <w:t>how the Judaizers loved the Galatian believer and how Paul loved them</w:t>
      </w:r>
      <w:r>
        <w:rPr>
          <w:rFonts w:ascii="Calibri" w:hAnsi="Calibri"/>
          <w:sz w:val="22"/>
          <w:szCs w:val="22"/>
        </w:rPr>
        <w:t>.</w:t>
      </w:r>
    </w:p>
    <w:p w14:paraId="03760914" w14:textId="0204DD50" w:rsidR="00BC7668" w:rsidRDefault="00BC7668" w:rsidP="00BC7668">
      <w:pPr>
        <w:pStyle w:val="ListParagraph"/>
        <w:numPr>
          <w:ilvl w:val="0"/>
          <w:numId w:val="5"/>
        </w:numPr>
        <w:tabs>
          <w:tab w:val="left" w:pos="360"/>
        </w:tabs>
        <w:spacing w:before="240" w:after="120"/>
        <w:jc w:val="both"/>
        <w:rPr>
          <w:rFonts w:ascii="Calibri" w:hAnsi="Calibri"/>
          <w:b/>
          <w:i/>
          <w:sz w:val="22"/>
          <w:szCs w:val="22"/>
        </w:rPr>
      </w:pPr>
      <w:r>
        <w:rPr>
          <w:rFonts w:ascii="Calibri" w:hAnsi="Calibri"/>
          <w:b/>
          <w:i/>
          <w:sz w:val="22"/>
          <w:szCs w:val="22"/>
        </w:rPr>
        <w:t xml:space="preserve">The </w:t>
      </w:r>
      <w:r w:rsidR="00B23CD3" w:rsidRPr="005428F5">
        <w:rPr>
          <w:rFonts w:ascii="Calibri" w:hAnsi="Calibri"/>
          <w:b/>
          <w:i/>
          <w:sz w:val="22"/>
          <w:szCs w:val="22"/>
          <w:u w:val="single"/>
        </w:rPr>
        <w:t>contrast</w:t>
      </w:r>
      <w:r>
        <w:rPr>
          <w:rFonts w:ascii="Calibri" w:hAnsi="Calibri"/>
          <w:b/>
          <w:i/>
          <w:sz w:val="22"/>
          <w:szCs w:val="22"/>
        </w:rPr>
        <w:t xml:space="preserve"> of </w:t>
      </w:r>
      <w:r w:rsidR="00B7556E">
        <w:rPr>
          <w:rFonts w:ascii="Calibri" w:hAnsi="Calibri"/>
          <w:b/>
          <w:i/>
          <w:sz w:val="22"/>
          <w:szCs w:val="22"/>
        </w:rPr>
        <w:t>Paul’s</w:t>
      </w:r>
      <w:r>
        <w:rPr>
          <w:rFonts w:ascii="Calibri" w:hAnsi="Calibri"/>
          <w:b/>
          <w:i/>
          <w:sz w:val="22"/>
          <w:szCs w:val="22"/>
        </w:rPr>
        <w:t xml:space="preserve"> </w:t>
      </w:r>
      <w:r w:rsidR="00B23CD3" w:rsidRPr="005428F5">
        <w:rPr>
          <w:rFonts w:ascii="Calibri" w:hAnsi="Calibri"/>
          <w:b/>
          <w:i/>
          <w:sz w:val="22"/>
          <w:szCs w:val="22"/>
        </w:rPr>
        <w:t>love</w:t>
      </w:r>
      <w:r>
        <w:rPr>
          <w:rFonts w:ascii="Calibri" w:hAnsi="Calibri"/>
          <w:b/>
          <w:i/>
          <w:sz w:val="22"/>
          <w:szCs w:val="22"/>
        </w:rPr>
        <w:t xml:space="preserve"> (vv. 17-18)</w:t>
      </w:r>
    </w:p>
    <w:p w14:paraId="2C02958E" w14:textId="60CFA718" w:rsidR="00B7556E" w:rsidRPr="00B7556E" w:rsidRDefault="00B7556E" w:rsidP="00B7556E">
      <w:pPr>
        <w:pStyle w:val="ListParagraph"/>
        <w:tabs>
          <w:tab w:val="left" w:pos="360"/>
        </w:tabs>
        <w:spacing w:after="120"/>
        <w:ind w:left="360"/>
        <w:jc w:val="both"/>
        <w:rPr>
          <w:rFonts w:ascii="Calibri" w:hAnsi="Calibri"/>
          <w:sz w:val="22"/>
          <w:szCs w:val="22"/>
        </w:rPr>
      </w:pPr>
      <w:r>
        <w:rPr>
          <w:rFonts w:ascii="Calibri" w:hAnsi="Calibri"/>
          <w:sz w:val="22"/>
          <w:szCs w:val="22"/>
        </w:rPr>
        <w:t>In these two verses, Paul simply contrasts the character of his passionate burden for the Galatians with the zeal of the false teachers.</w:t>
      </w:r>
    </w:p>
    <w:p w14:paraId="73FF8A94" w14:textId="01E53FF7" w:rsidR="00BC7668" w:rsidRPr="00E63796" w:rsidRDefault="00BC7668" w:rsidP="00BC7668">
      <w:pPr>
        <w:pStyle w:val="ListParagraph"/>
        <w:numPr>
          <w:ilvl w:val="0"/>
          <w:numId w:val="7"/>
        </w:numPr>
        <w:spacing w:before="240" w:after="120"/>
        <w:ind w:left="720"/>
        <w:jc w:val="both"/>
        <w:rPr>
          <w:rFonts w:ascii="Calibri" w:hAnsi="Calibri"/>
          <w:b/>
          <w:i/>
          <w:sz w:val="22"/>
          <w:szCs w:val="22"/>
        </w:rPr>
      </w:pPr>
      <w:r>
        <w:rPr>
          <w:rFonts w:ascii="Calibri" w:hAnsi="Calibri"/>
          <w:b/>
          <w:i/>
          <w:sz w:val="22"/>
          <w:szCs w:val="22"/>
        </w:rPr>
        <w:t xml:space="preserve">The </w:t>
      </w:r>
      <w:r w:rsidR="00B852D1">
        <w:rPr>
          <w:rFonts w:ascii="Calibri" w:hAnsi="Calibri"/>
          <w:b/>
          <w:i/>
          <w:sz w:val="22"/>
          <w:szCs w:val="22"/>
        </w:rPr>
        <w:t>passion</w:t>
      </w:r>
      <w:r>
        <w:rPr>
          <w:rFonts w:ascii="Calibri" w:hAnsi="Calibri"/>
          <w:b/>
          <w:i/>
          <w:sz w:val="22"/>
          <w:szCs w:val="22"/>
        </w:rPr>
        <w:t xml:space="preserve"> of the Judaizers</w:t>
      </w:r>
      <w:r w:rsidR="00F80460">
        <w:rPr>
          <w:rFonts w:ascii="Calibri" w:hAnsi="Calibri"/>
          <w:b/>
          <w:i/>
          <w:sz w:val="22"/>
          <w:szCs w:val="22"/>
        </w:rPr>
        <w:t xml:space="preserve"> (v. 17)</w:t>
      </w:r>
    </w:p>
    <w:p w14:paraId="2D743CB6" w14:textId="440B11AB" w:rsidR="00BC7668" w:rsidRDefault="00287C69" w:rsidP="00BC7668">
      <w:pPr>
        <w:pStyle w:val="ListParagraph"/>
        <w:spacing w:after="120"/>
        <w:jc w:val="both"/>
        <w:rPr>
          <w:rFonts w:ascii="Calibri" w:hAnsi="Calibri"/>
          <w:sz w:val="22"/>
          <w:szCs w:val="22"/>
        </w:rPr>
      </w:pPr>
      <w:r w:rsidRPr="00AA768D">
        <w:rPr>
          <w:rFonts w:ascii="Calibri" w:hAnsi="Calibri"/>
          <w:noProof/>
        </w:rPr>
        <w:drawing>
          <wp:anchor distT="0" distB="0" distL="114300" distR="114300" simplePos="0" relativeHeight="251671552" behindDoc="0" locked="0" layoutInCell="1" allowOverlap="1" wp14:anchorId="243A24EB" wp14:editId="6C69C838">
            <wp:simplePos x="0" y="0"/>
            <wp:positionH relativeFrom="column">
              <wp:posOffset>5445760</wp:posOffset>
            </wp:positionH>
            <wp:positionV relativeFrom="paragraph">
              <wp:posOffset>-4610100</wp:posOffset>
            </wp:positionV>
            <wp:extent cx="447675" cy="429895"/>
            <wp:effectExtent l="0" t="0" r="0" b="0"/>
            <wp:wrapTight wrapText="bothSides">
              <wp:wrapPolygon edited="1">
                <wp:start x="0" y="0"/>
                <wp:lineTo x="939" y="18953"/>
                <wp:lineTo x="17793" y="18953"/>
                <wp:lineTo x="17826" y="-522"/>
                <wp:lineTo x="0" y="0"/>
              </wp:wrapPolygon>
            </wp:wrapTight>
            <wp:docPr id="8" name="Picture 8"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3A27F6">
        <w:rPr>
          <w:rFonts w:ascii="Calibri" w:hAnsi="Calibri"/>
          <w:sz w:val="22"/>
          <w:szCs w:val="22"/>
        </w:rPr>
        <w:t>Their zeal was “</w:t>
      </w:r>
      <w:r w:rsidR="003A27F6" w:rsidRPr="003A27F6">
        <w:rPr>
          <w:rFonts w:ascii="Calibri" w:hAnsi="Calibri"/>
          <w:sz w:val="22"/>
          <w:szCs w:val="22"/>
        </w:rPr>
        <w:t>for no good purpose</w:t>
      </w:r>
      <w:r w:rsidR="003A27F6">
        <w:rPr>
          <w:rFonts w:ascii="Calibri" w:hAnsi="Calibri"/>
          <w:sz w:val="22"/>
          <w:szCs w:val="22"/>
        </w:rPr>
        <w:t xml:space="preserve">,” Paul says in verse 17. That </w:t>
      </w:r>
      <w:r w:rsidR="009D3EAF">
        <w:rPr>
          <w:rFonts w:ascii="Calibri" w:hAnsi="Calibri"/>
          <w:sz w:val="22"/>
          <w:szCs w:val="22"/>
        </w:rPr>
        <w:t>harmful</w:t>
      </w:r>
      <w:r w:rsidR="00EF427A">
        <w:rPr>
          <w:rFonts w:ascii="Calibri" w:hAnsi="Calibri"/>
          <w:sz w:val="22"/>
          <w:szCs w:val="22"/>
        </w:rPr>
        <w:t xml:space="preserve"> </w:t>
      </w:r>
      <w:r w:rsidR="003A27F6">
        <w:rPr>
          <w:rFonts w:ascii="Calibri" w:hAnsi="Calibri"/>
          <w:sz w:val="22"/>
          <w:szCs w:val="22"/>
        </w:rPr>
        <w:t xml:space="preserve">purpose is stated at the end of the verse—they were passionately working among the Galatian churches so “that [the Christians would] make much of them.” They weren’t directing people’s attention to God (cf. 1:24; 2:20; 6:14)—they were glorifying themselves. In order to do that in a “Christian” ministry, they had to distract and deceive, and that is what Paul means by </w:t>
      </w:r>
      <w:proofErr w:type="gramStart"/>
      <w:r w:rsidR="003A27F6">
        <w:rPr>
          <w:rFonts w:ascii="Calibri" w:hAnsi="Calibri"/>
          <w:sz w:val="22"/>
          <w:szCs w:val="22"/>
        </w:rPr>
        <w:t>stating that</w:t>
      </w:r>
      <w:proofErr w:type="gramEnd"/>
      <w:r w:rsidR="003A27F6">
        <w:rPr>
          <w:rFonts w:ascii="Calibri" w:hAnsi="Calibri"/>
          <w:sz w:val="22"/>
          <w:szCs w:val="22"/>
        </w:rPr>
        <w:t xml:space="preserve"> “they want to shut you out.” They worked to (lit.) “</w:t>
      </w:r>
      <w:proofErr w:type="gramStart"/>
      <w:r w:rsidR="003A27F6">
        <w:rPr>
          <w:rFonts w:ascii="Calibri" w:hAnsi="Calibri"/>
          <w:sz w:val="22"/>
          <w:szCs w:val="22"/>
        </w:rPr>
        <w:t>exclude</w:t>
      </w:r>
      <w:proofErr w:type="gramEnd"/>
      <w:r w:rsidR="003A27F6">
        <w:rPr>
          <w:rFonts w:ascii="Calibri" w:hAnsi="Calibri"/>
          <w:sz w:val="22"/>
          <w:szCs w:val="22"/>
        </w:rPr>
        <w:t>” the believers from truth (v. 16) and thus to “exclude” them from the loving apostle himself</w:t>
      </w:r>
      <w:r w:rsidR="000974A5">
        <w:rPr>
          <w:rFonts w:ascii="Calibri" w:hAnsi="Calibri"/>
          <w:sz w:val="22"/>
          <w:szCs w:val="22"/>
        </w:rPr>
        <w:t>, so that they might eventually “exclude” them from focusing of God</w:t>
      </w:r>
      <w:r w:rsidR="003A27F6">
        <w:rPr>
          <w:rFonts w:ascii="Calibri" w:hAnsi="Calibri"/>
          <w:sz w:val="22"/>
          <w:szCs w:val="22"/>
        </w:rPr>
        <w:t>.</w:t>
      </w:r>
      <w:r w:rsidR="00050360">
        <w:rPr>
          <w:rFonts w:ascii="Calibri" w:hAnsi="Calibri"/>
          <w:sz w:val="22"/>
          <w:szCs w:val="22"/>
        </w:rPr>
        <w:t xml:space="preserve"> </w:t>
      </w:r>
      <w:r w:rsidR="000974A5">
        <w:rPr>
          <w:rFonts w:ascii="Calibri" w:hAnsi="Calibri"/>
          <w:sz w:val="22"/>
          <w:szCs w:val="22"/>
        </w:rPr>
        <w:t>T</w:t>
      </w:r>
      <w:r w:rsidR="00050360">
        <w:rPr>
          <w:rFonts w:ascii="Calibri" w:hAnsi="Calibri"/>
          <w:sz w:val="22"/>
          <w:szCs w:val="22"/>
        </w:rPr>
        <w:t>hey “made much of” the believers and not of the truth, so that the believers would “make much of”</w:t>
      </w:r>
      <w:r w:rsidR="00B852D1">
        <w:rPr>
          <w:rFonts w:ascii="Calibri" w:hAnsi="Calibri"/>
          <w:sz w:val="22"/>
          <w:szCs w:val="22"/>
        </w:rPr>
        <w:t xml:space="preserve"> them and not of Paul or Christ!</w:t>
      </w:r>
    </w:p>
    <w:p w14:paraId="3171CA56" w14:textId="66F44515" w:rsidR="003A27F6" w:rsidRDefault="003A27F6" w:rsidP="00BC7668">
      <w:pPr>
        <w:pStyle w:val="ListParagraph"/>
        <w:spacing w:after="120"/>
        <w:jc w:val="both"/>
        <w:rPr>
          <w:rFonts w:ascii="Calibri" w:hAnsi="Calibri"/>
          <w:sz w:val="22"/>
          <w:szCs w:val="22"/>
        </w:rPr>
      </w:pPr>
      <w:r w:rsidRPr="003A27F6">
        <w:rPr>
          <w:rFonts w:ascii="Calibri" w:hAnsi="Calibri"/>
          <w:b/>
          <w:i/>
          <w:sz w:val="22"/>
          <w:szCs w:val="22"/>
        </w:rPr>
        <w:t>Discussion</w:t>
      </w:r>
      <w:r>
        <w:rPr>
          <w:rFonts w:ascii="Calibri" w:hAnsi="Calibri"/>
          <w:sz w:val="22"/>
          <w:szCs w:val="22"/>
        </w:rPr>
        <w:t xml:space="preserve">: </w:t>
      </w:r>
      <w:r w:rsidRPr="00F00C05">
        <w:rPr>
          <w:rFonts w:ascii="Calibri" w:hAnsi="Calibri"/>
          <w:i/>
          <w:sz w:val="22"/>
          <w:szCs w:val="22"/>
        </w:rPr>
        <w:t>What paradox is evident between their desire to “exclude” the Galatian believers and Paul’s use of “exclude” in Romans 3:27?</w:t>
      </w:r>
    </w:p>
    <w:p w14:paraId="48952BD2" w14:textId="64962CAA" w:rsidR="00BC7668" w:rsidRPr="00E63796" w:rsidRDefault="00BC7668" w:rsidP="000974A5">
      <w:pPr>
        <w:pStyle w:val="ListParagraph"/>
        <w:numPr>
          <w:ilvl w:val="0"/>
          <w:numId w:val="7"/>
        </w:numPr>
        <w:spacing w:before="240" w:after="120"/>
        <w:ind w:left="720"/>
        <w:jc w:val="both"/>
        <w:rPr>
          <w:rFonts w:ascii="Calibri" w:hAnsi="Calibri"/>
          <w:b/>
          <w:i/>
          <w:sz w:val="22"/>
          <w:szCs w:val="22"/>
        </w:rPr>
      </w:pPr>
      <w:r>
        <w:rPr>
          <w:rFonts w:ascii="Calibri" w:hAnsi="Calibri"/>
          <w:b/>
          <w:i/>
          <w:sz w:val="22"/>
          <w:szCs w:val="22"/>
        </w:rPr>
        <w:t xml:space="preserve">The </w:t>
      </w:r>
      <w:r w:rsidR="00B852D1">
        <w:rPr>
          <w:rFonts w:ascii="Calibri" w:hAnsi="Calibri"/>
          <w:b/>
          <w:i/>
          <w:sz w:val="22"/>
          <w:szCs w:val="22"/>
        </w:rPr>
        <w:t>passion</w:t>
      </w:r>
      <w:r>
        <w:rPr>
          <w:rFonts w:ascii="Calibri" w:hAnsi="Calibri"/>
          <w:b/>
          <w:i/>
          <w:sz w:val="22"/>
          <w:szCs w:val="22"/>
        </w:rPr>
        <w:t xml:space="preserve"> of Paul</w:t>
      </w:r>
      <w:r w:rsidR="00F80460">
        <w:rPr>
          <w:rFonts w:ascii="Calibri" w:hAnsi="Calibri"/>
          <w:b/>
          <w:i/>
          <w:sz w:val="22"/>
          <w:szCs w:val="22"/>
        </w:rPr>
        <w:t xml:space="preserve"> (v. 18)</w:t>
      </w:r>
    </w:p>
    <w:p w14:paraId="1DBEF733" w14:textId="5DA2A877" w:rsidR="00BC7668" w:rsidRPr="0091312C" w:rsidRDefault="00B852D1" w:rsidP="00BC7668">
      <w:pPr>
        <w:pStyle w:val="ListParagraph"/>
        <w:spacing w:after="120"/>
        <w:jc w:val="both"/>
        <w:rPr>
          <w:rFonts w:ascii="Calibri" w:hAnsi="Calibri"/>
          <w:spacing w:val="-2"/>
          <w:sz w:val="22"/>
          <w:szCs w:val="22"/>
        </w:rPr>
      </w:pPr>
      <w:r w:rsidRPr="0091312C">
        <w:rPr>
          <w:rFonts w:ascii="Calibri" w:hAnsi="Calibri"/>
          <w:spacing w:val="-2"/>
          <w:sz w:val="22"/>
          <w:szCs w:val="22"/>
        </w:rPr>
        <w:t xml:space="preserve">In contrast to the deceptive and harmful passion of the Judaizers is the beneficial zeal (i.e., “for a good purpose”) of Paul in verse 18. Having already specified some ways in which his ministry </w:t>
      </w:r>
      <w:r w:rsidR="00286DA0" w:rsidRPr="0091312C">
        <w:rPr>
          <w:rFonts w:ascii="Calibri" w:hAnsi="Calibri"/>
          <w:spacing w:val="-2"/>
          <w:sz w:val="22"/>
          <w:szCs w:val="22"/>
        </w:rPr>
        <w:t>had</w:t>
      </w:r>
      <w:r w:rsidRPr="0091312C">
        <w:rPr>
          <w:rFonts w:ascii="Calibri" w:hAnsi="Calibri"/>
          <w:spacing w:val="-2"/>
          <w:sz w:val="22"/>
          <w:szCs w:val="22"/>
        </w:rPr>
        <w:t xml:space="preserve"> been spiritually beneficial for the believers in Galatia (cf. vv. 8-12a</w:t>
      </w:r>
      <w:r w:rsidR="004D27ED" w:rsidRPr="0091312C">
        <w:rPr>
          <w:rFonts w:ascii="Calibri" w:hAnsi="Calibri"/>
          <w:spacing w:val="-2"/>
          <w:sz w:val="22"/>
          <w:szCs w:val="22"/>
        </w:rPr>
        <w:t>; cf. Colossians 1:24-2:5</w:t>
      </w:r>
      <w:r w:rsidRPr="0091312C">
        <w:rPr>
          <w:rFonts w:ascii="Calibri" w:hAnsi="Calibri"/>
          <w:spacing w:val="-2"/>
          <w:sz w:val="22"/>
          <w:szCs w:val="22"/>
        </w:rPr>
        <w:t xml:space="preserve">), </w:t>
      </w:r>
      <w:r w:rsidR="006B0F21" w:rsidRPr="0091312C">
        <w:rPr>
          <w:rFonts w:ascii="Calibri" w:hAnsi="Calibri"/>
          <w:spacing w:val="-2"/>
          <w:sz w:val="22"/>
          <w:szCs w:val="22"/>
        </w:rPr>
        <w:t>Paul</w:t>
      </w:r>
      <w:r w:rsidRPr="0091312C">
        <w:rPr>
          <w:rFonts w:ascii="Calibri" w:hAnsi="Calibri"/>
          <w:spacing w:val="-2"/>
          <w:sz w:val="22"/>
          <w:szCs w:val="22"/>
        </w:rPr>
        <w:t xml:space="preserve"> now highlights one additional point of contrast that speaks volumes </w:t>
      </w:r>
      <w:r w:rsidR="00776B8C" w:rsidRPr="0091312C">
        <w:rPr>
          <w:rFonts w:ascii="Calibri" w:hAnsi="Calibri"/>
          <w:spacing w:val="-2"/>
          <w:sz w:val="22"/>
          <w:szCs w:val="22"/>
        </w:rPr>
        <w:t>concerning</w:t>
      </w:r>
      <w:r w:rsidRPr="0091312C">
        <w:rPr>
          <w:rFonts w:ascii="Calibri" w:hAnsi="Calibri"/>
          <w:spacing w:val="-2"/>
          <w:sz w:val="22"/>
          <w:szCs w:val="22"/>
        </w:rPr>
        <w:t xml:space="preserve"> his selfless integrity against the </w:t>
      </w:r>
      <w:r w:rsidR="001D5BDD" w:rsidRPr="0091312C">
        <w:rPr>
          <w:rFonts w:ascii="Calibri" w:hAnsi="Calibri"/>
          <w:spacing w:val="-2"/>
          <w:sz w:val="22"/>
          <w:szCs w:val="22"/>
        </w:rPr>
        <w:t>selfish</w:t>
      </w:r>
      <w:r w:rsidRPr="0091312C">
        <w:rPr>
          <w:rFonts w:ascii="Calibri" w:hAnsi="Calibri"/>
          <w:spacing w:val="-2"/>
          <w:sz w:val="22"/>
          <w:szCs w:val="22"/>
        </w:rPr>
        <w:t xml:space="preserve"> dishonesty of the false teachers. They were merely passionate for the Galatian believers like blood-thirsty wo</w:t>
      </w:r>
      <w:r w:rsidR="000C6D2F" w:rsidRPr="0091312C">
        <w:rPr>
          <w:rFonts w:ascii="Calibri" w:hAnsi="Calibri"/>
          <w:spacing w:val="-2"/>
          <w:sz w:val="22"/>
          <w:szCs w:val="22"/>
        </w:rPr>
        <w:t xml:space="preserve">lves in the midst of the sheep; </w:t>
      </w:r>
      <w:r w:rsidRPr="0091312C">
        <w:rPr>
          <w:rFonts w:ascii="Calibri" w:hAnsi="Calibri"/>
          <w:spacing w:val="-2"/>
          <w:sz w:val="22"/>
          <w:szCs w:val="22"/>
        </w:rPr>
        <w:t>Paul’s zeal for the Galatian believers was at all times and “not only when I am present with you</w:t>
      </w:r>
      <w:r w:rsidR="00C91833" w:rsidRPr="0091312C">
        <w:rPr>
          <w:rFonts w:ascii="Calibri" w:hAnsi="Calibri"/>
          <w:spacing w:val="-2"/>
          <w:sz w:val="22"/>
          <w:szCs w:val="22"/>
        </w:rPr>
        <w:t>”</w:t>
      </w:r>
      <w:r w:rsidR="00122059" w:rsidRPr="0091312C">
        <w:rPr>
          <w:rFonts w:ascii="Calibri" w:hAnsi="Calibri"/>
          <w:spacing w:val="-2"/>
          <w:sz w:val="22"/>
          <w:szCs w:val="22"/>
        </w:rPr>
        <w:t xml:space="preserve"> (as is evident by his ministering through this letter). When the wolves are driven out, they don’t continue to love and labor for the sheep, for they never did when they were masquerading among the sheep. It is only a true shepherd who loves and labors from a distance.</w:t>
      </w:r>
    </w:p>
    <w:p w14:paraId="580840C8" w14:textId="3E172737" w:rsidR="00BC7668" w:rsidRPr="006D7F19" w:rsidRDefault="00BC7668" w:rsidP="00BC7668">
      <w:pPr>
        <w:pStyle w:val="ListParagraph"/>
        <w:numPr>
          <w:ilvl w:val="0"/>
          <w:numId w:val="5"/>
        </w:numPr>
        <w:tabs>
          <w:tab w:val="left" w:pos="360"/>
        </w:tabs>
        <w:spacing w:before="240" w:after="120"/>
        <w:jc w:val="both"/>
        <w:rPr>
          <w:rFonts w:ascii="Calibri" w:hAnsi="Calibri"/>
          <w:b/>
          <w:i/>
          <w:sz w:val="22"/>
          <w:szCs w:val="22"/>
        </w:rPr>
      </w:pPr>
      <w:r>
        <w:rPr>
          <w:rFonts w:ascii="Calibri" w:hAnsi="Calibri"/>
          <w:b/>
          <w:i/>
          <w:sz w:val="22"/>
          <w:szCs w:val="22"/>
        </w:rPr>
        <w:t xml:space="preserve">The </w:t>
      </w:r>
      <w:r w:rsidRPr="005428F5">
        <w:rPr>
          <w:rFonts w:ascii="Calibri" w:hAnsi="Calibri"/>
          <w:b/>
          <w:i/>
          <w:sz w:val="22"/>
          <w:szCs w:val="22"/>
          <w:u w:val="single"/>
        </w:rPr>
        <w:t>character</w:t>
      </w:r>
      <w:r>
        <w:rPr>
          <w:rFonts w:ascii="Calibri" w:hAnsi="Calibri"/>
          <w:b/>
          <w:i/>
          <w:sz w:val="22"/>
          <w:szCs w:val="22"/>
        </w:rPr>
        <w:t xml:space="preserve"> of </w:t>
      </w:r>
      <w:r w:rsidR="00B7556E">
        <w:rPr>
          <w:rFonts w:ascii="Calibri" w:hAnsi="Calibri"/>
          <w:b/>
          <w:i/>
          <w:sz w:val="22"/>
          <w:szCs w:val="22"/>
        </w:rPr>
        <w:t>Paul’s</w:t>
      </w:r>
      <w:r>
        <w:rPr>
          <w:rFonts w:ascii="Calibri" w:hAnsi="Calibri"/>
          <w:b/>
          <w:i/>
          <w:sz w:val="22"/>
          <w:szCs w:val="22"/>
        </w:rPr>
        <w:t xml:space="preserve"> </w:t>
      </w:r>
      <w:r w:rsidR="00B23CD3" w:rsidRPr="005428F5">
        <w:rPr>
          <w:rFonts w:ascii="Calibri" w:hAnsi="Calibri"/>
          <w:b/>
          <w:i/>
          <w:sz w:val="22"/>
          <w:szCs w:val="22"/>
        </w:rPr>
        <w:t>love</w:t>
      </w:r>
      <w:r>
        <w:rPr>
          <w:rFonts w:ascii="Calibri" w:hAnsi="Calibri"/>
          <w:b/>
          <w:i/>
          <w:sz w:val="22"/>
          <w:szCs w:val="22"/>
        </w:rPr>
        <w:t xml:space="preserve"> (vv. 19-20)</w:t>
      </w:r>
    </w:p>
    <w:p w14:paraId="4FAA0EE6" w14:textId="58DB9E11" w:rsidR="00BC7668" w:rsidRDefault="00387A91" w:rsidP="00BC7668">
      <w:pPr>
        <w:pStyle w:val="ListParagraph"/>
        <w:spacing w:after="120"/>
        <w:ind w:left="360"/>
        <w:jc w:val="both"/>
        <w:rPr>
          <w:rFonts w:ascii="Calibri" w:hAnsi="Calibri"/>
          <w:sz w:val="22"/>
          <w:szCs w:val="22"/>
        </w:rPr>
      </w:pPr>
      <w:r w:rsidRPr="00AA768D">
        <w:rPr>
          <w:rFonts w:ascii="Calibri" w:hAnsi="Calibri"/>
          <w:noProof/>
        </w:rPr>
        <w:drawing>
          <wp:anchor distT="0" distB="0" distL="114300" distR="114300" simplePos="0" relativeHeight="251669504" behindDoc="0" locked="0" layoutInCell="1" allowOverlap="1" wp14:anchorId="1DE6831B" wp14:editId="70735213">
            <wp:simplePos x="0" y="0"/>
            <wp:positionH relativeFrom="column">
              <wp:posOffset>187960</wp:posOffset>
            </wp:positionH>
            <wp:positionV relativeFrom="paragraph">
              <wp:posOffset>541655</wp:posOffset>
            </wp:positionV>
            <wp:extent cx="447675" cy="429895"/>
            <wp:effectExtent l="0" t="0" r="0" b="0"/>
            <wp:wrapTight wrapText="bothSides">
              <wp:wrapPolygon edited="1">
                <wp:start x="0" y="0"/>
                <wp:lineTo x="939" y="18953"/>
                <wp:lineTo x="17793" y="18953"/>
                <wp:lineTo x="17826" y="-522"/>
                <wp:lineTo x="0" y="0"/>
              </wp:wrapPolygon>
            </wp:wrapTight>
            <wp:docPr id="7" name="Picture 7"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623B1D">
        <w:rPr>
          <w:rFonts w:ascii="Calibri" w:hAnsi="Calibri"/>
          <w:sz w:val="22"/>
          <w:szCs w:val="22"/>
        </w:rPr>
        <w:t>Paul’s emotional argument reaches a climax in verse 19-20. In these two verses, Paul demonstrates the character of his loving attitude toward the Galatian Christians.</w:t>
      </w:r>
    </w:p>
    <w:p w14:paraId="7B7FE7F7" w14:textId="29A8E2AF" w:rsidR="00134C25" w:rsidRDefault="00134C25" w:rsidP="00BC7668">
      <w:pPr>
        <w:pStyle w:val="ListParagraph"/>
        <w:spacing w:after="120"/>
        <w:ind w:left="360"/>
        <w:jc w:val="both"/>
        <w:rPr>
          <w:rFonts w:ascii="Calibri" w:hAnsi="Calibri"/>
          <w:sz w:val="22"/>
          <w:szCs w:val="22"/>
        </w:rPr>
      </w:pPr>
      <w:r w:rsidRPr="00387A91">
        <w:rPr>
          <w:rFonts w:ascii="Calibri" w:hAnsi="Calibri"/>
          <w:b/>
          <w:i/>
          <w:sz w:val="22"/>
          <w:szCs w:val="22"/>
        </w:rPr>
        <w:t>Discussion</w:t>
      </w:r>
      <w:r>
        <w:rPr>
          <w:rFonts w:ascii="Calibri" w:hAnsi="Calibri"/>
          <w:sz w:val="22"/>
          <w:szCs w:val="22"/>
        </w:rPr>
        <w:t xml:space="preserve">: </w:t>
      </w:r>
      <w:r w:rsidRPr="00F00C05">
        <w:rPr>
          <w:rFonts w:ascii="Calibri" w:hAnsi="Calibri"/>
          <w:i/>
          <w:sz w:val="22"/>
          <w:szCs w:val="22"/>
        </w:rPr>
        <w:t>From these verses, what characteristics of Paul’s loving attitude do you discover?</w:t>
      </w:r>
    </w:p>
    <w:p w14:paraId="05B029E2" w14:textId="436BC4D7" w:rsidR="001E05B0" w:rsidRPr="00E63796" w:rsidRDefault="001E05B0" w:rsidP="001E05B0">
      <w:pPr>
        <w:pStyle w:val="ListParagraph"/>
        <w:numPr>
          <w:ilvl w:val="0"/>
          <w:numId w:val="9"/>
        </w:numPr>
        <w:spacing w:before="240" w:after="120"/>
        <w:ind w:left="720"/>
        <w:jc w:val="both"/>
        <w:rPr>
          <w:rFonts w:ascii="Calibri" w:hAnsi="Calibri"/>
          <w:b/>
          <w:i/>
          <w:sz w:val="22"/>
          <w:szCs w:val="22"/>
        </w:rPr>
      </w:pPr>
      <w:r>
        <w:rPr>
          <w:rFonts w:ascii="Calibri" w:hAnsi="Calibri"/>
          <w:b/>
          <w:i/>
          <w:sz w:val="22"/>
          <w:szCs w:val="22"/>
        </w:rPr>
        <w:t xml:space="preserve">Personal </w:t>
      </w:r>
      <w:r w:rsidRPr="0010261C">
        <w:rPr>
          <w:rFonts w:ascii="Calibri" w:hAnsi="Calibri"/>
          <w:b/>
          <w:i/>
          <w:sz w:val="22"/>
          <w:szCs w:val="22"/>
          <w:u w:val="single"/>
        </w:rPr>
        <w:t>tenderness</w:t>
      </w:r>
    </w:p>
    <w:p w14:paraId="52436977" w14:textId="185FB1AE" w:rsidR="001E05B0" w:rsidRDefault="00623B1D" w:rsidP="001E05B0">
      <w:pPr>
        <w:pStyle w:val="ListParagraph"/>
        <w:spacing w:after="120"/>
        <w:jc w:val="both"/>
        <w:rPr>
          <w:rFonts w:ascii="Calibri" w:hAnsi="Calibri"/>
          <w:sz w:val="22"/>
          <w:szCs w:val="22"/>
        </w:rPr>
      </w:pPr>
      <w:r>
        <w:rPr>
          <w:rFonts w:ascii="Calibri" w:hAnsi="Calibri"/>
          <w:sz w:val="22"/>
          <w:szCs w:val="22"/>
        </w:rPr>
        <w:t>Paul calls them his “little children” (v. 19).</w:t>
      </w:r>
    </w:p>
    <w:p w14:paraId="26A56207" w14:textId="376245B8" w:rsidR="001E05B0" w:rsidRPr="00E63796" w:rsidRDefault="001E05B0" w:rsidP="001E05B0">
      <w:pPr>
        <w:pStyle w:val="ListParagraph"/>
        <w:numPr>
          <w:ilvl w:val="0"/>
          <w:numId w:val="9"/>
        </w:numPr>
        <w:spacing w:before="240" w:after="120"/>
        <w:ind w:left="720"/>
        <w:jc w:val="both"/>
        <w:rPr>
          <w:rFonts w:ascii="Calibri" w:hAnsi="Calibri"/>
          <w:b/>
          <w:i/>
          <w:sz w:val="22"/>
          <w:szCs w:val="22"/>
        </w:rPr>
      </w:pPr>
      <w:r>
        <w:rPr>
          <w:rFonts w:ascii="Calibri" w:hAnsi="Calibri"/>
          <w:b/>
          <w:i/>
          <w:sz w:val="22"/>
          <w:szCs w:val="22"/>
        </w:rPr>
        <w:t xml:space="preserve">Emotional </w:t>
      </w:r>
      <w:r w:rsidRPr="0010261C">
        <w:rPr>
          <w:rFonts w:ascii="Calibri" w:hAnsi="Calibri"/>
          <w:b/>
          <w:i/>
          <w:sz w:val="22"/>
          <w:szCs w:val="22"/>
          <w:u w:val="single"/>
        </w:rPr>
        <w:t>turmoil</w:t>
      </w:r>
    </w:p>
    <w:p w14:paraId="31AE7DFC" w14:textId="0E112761" w:rsidR="001E05B0" w:rsidRDefault="00623B1D" w:rsidP="001E05B0">
      <w:pPr>
        <w:pStyle w:val="ListParagraph"/>
        <w:spacing w:after="120"/>
        <w:jc w:val="both"/>
        <w:rPr>
          <w:rFonts w:ascii="Calibri" w:hAnsi="Calibri"/>
          <w:sz w:val="22"/>
          <w:szCs w:val="22"/>
        </w:rPr>
      </w:pPr>
      <w:r>
        <w:rPr>
          <w:rFonts w:ascii="Calibri" w:hAnsi="Calibri"/>
          <w:sz w:val="22"/>
          <w:szCs w:val="22"/>
        </w:rPr>
        <w:t>Paul illustrates his burden for them as being “</w:t>
      </w:r>
      <w:r w:rsidRPr="00623B1D">
        <w:rPr>
          <w:rFonts w:ascii="Calibri" w:hAnsi="Calibri"/>
          <w:sz w:val="22"/>
          <w:szCs w:val="22"/>
        </w:rPr>
        <w:t>again in the anguish of childbirth</w:t>
      </w:r>
      <w:r>
        <w:rPr>
          <w:rFonts w:ascii="Calibri" w:hAnsi="Calibri"/>
          <w:sz w:val="22"/>
          <w:szCs w:val="22"/>
        </w:rPr>
        <w:t>” (v. 19).</w:t>
      </w:r>
    </w:p>
    <w:p w14:paraId="0E24056A" w14:textId="7E72E32C" w:rsidR="001E05B0" w:rsidRPr="00E63796" w:rsidRDefault="001E05B0" w:rsidP="001E05B0">
      <w:pPr>
        <w:pStyle w:val="ListParagraph"/>
        <w:numPr>
          <w:ilvl w:val="0"/>
          <w:numId w:val="9"/>
        </w:numPr>
        <w:spacing w:before="240" w:after="120"/>
        <w:ind w:left="720"/>
        <w:jc w:val="both"/>
        <w:rPr>
          <w:rFonts w:ascii="Calibri" w:hAnsi="Calibri"/>
          <w:b/>
          <w:i/>
          <w:sz w:val="22"/>
          <w:szCs w:val="22"/>
        </w:rPr>
      </w:pPr>
      <w:r>
        <w:rPr>
          <w:rFonts w:ascii="Calibri" w:hAnsi="Calibri"/>
          <w:b/>
          <w:i/>
          <w:sz w:val="22"/>
          <w:szCs w:val="22"/>
        </w:rPr>
        <w:lastRenderedPageBreak/>
        <w:t xml:space="preserve">Purposeful </w:t>
      </w:r>
      <w:r w:rsidRPr="0010261C">
        <w:rPr>
          <w:rFonts w:ascii="Calibri" w:hAnsi="Calibri"/>
          <w:b/>
          <w:i/>
          <w:sz w:val="22"/>
          <w:szCs w:val="22"/>
          <w:u w:val="single"/>
        </w:rPr>
        <w:t>task</w:t>
      </w:r>
    </w:p>
    <w:p w14:paraId="16F07752" w14:textId="03E840B4" w:rsidR="001E05B0" w:rsidRDefault="00623B1D" w:rsidP="001E05B0">
      <w:pPr>
        <w:pStyle w:val="ListParagraph"/>
        <w:spacing w:after="120"/>
        <w:jc w:val="both"/>
        <w:rPr>
          <w:rFonts w:ascii="Calibri" w:hAnsi="Calibri"/>
          <w:sz w:val="22"/>
          <w:szCs w:val="22"/>
        </w:rPr>
      </w:pPr>
      <w:r>
        <w:rPr>
          <w:rFonts w:ascii="Calibri" w:hAnsi="Calibri"/>
          <w:sz w:val="22"/>
          <w:szCs w:val="22"/>
        </w:rPr>
        <w:t>Paul’s burden is accompanied by an active labor to help “</w:t>
      </w:r>
      <w:r w:rsidRPr="00623B1D">
        <w:rPr>
          <w:rFonts w:ascii="Calibri" w:hAnsi="Calibri"/>
          <w:sz w:val="22"/>
          <w:szCs w:val="22"/>
        </w:rPr>
        <w:t xml:space="preserve">Christ </w:t>
      </w:r>
      <w:r>
        <w:rPr>
          <w:rFonts w:ascii="Calibri" w:hAnsi="Calibri"/>
          <w:sz w:val="22"/>
          <w:szCs w:val="22"/>
        </w:rPr>
        <w:t xml:space="preserve">[be] formed in [them]” (v. 20). </w:t>
      </w:r>
      <w:r w:rsidR="00286DA0">
        <w:rPr>
          <w:rFonts w:ascii="Calibri" w:hAnsi="Calibri"/>
          <w:sz w:val="22"/>
          <w:szCs w:val="22"/>
        </w:rPr>
        <w:t xml:space="preserve">That was always Paul’s focus, as is evident by what he wrote to the church in Colossae in </w:t>
      </w:r>
      <w:r>
        <w:rPr>
          <w:rFonts w:ascii="Calibri" w:hAnsi="Calibri"/>
          <w:sz w:val="22"/>
          <w:szCs w:val="22"/>
        </w:rPr>
        <w:t>Colossians 1:28-29</w:t>
      </w:r>
      <w:r w:rsidR="00286DA0">
        <w:rPr>
          <w:rFonts w:ascii="Calibri" w:hAnsi="Calibri"/>
          <w:sz w:val="22"/>
          <w:szCs w:val="22"/>
        </w:rPr>
        <w:t>—“W</w:t>
      </w:r>
      <w:r w:rsidR="00286DA0" w:rsidRPr="00286DA0">
        <w:rPr>
          <w:rFonts w:ascii="Calibri" w:hAnsi="Calibri"/>
          <w:sz w:val="22"/>
          <w:szCs w:val="22"/>
        </w:rPr>
        <w:t>e proclaim</w:t>
      </w:r>
      <w:r w:rsidR="00286DA0">
        <w:rPr>
          <w:rFonts w:ascii="Calibri" w:hAnsi="Calibri"/>
          <w:sz w:val="22"/>
          <w:szCs w:val="22"/>
        </w:rPr>
        <w:t xml:space="preserve"> [Christ]</w:t>
      </w:r>
      <w:r w:rsidR="00286DA0" w:rsidRPr="00286DA0">
        <w:rPr>
          <w:rFonts w:ascii="Calibri" w:hAnsi="Calibri"/>
          <w:sz w:val="22"/>
          <w:szCs w:val="22"/>
        </w:rPr>
        <w:t>, warning everyone and teaching everyone with all wisdom, that we may present everyone mature in Christ. For this I toil, struggling with all his energy that he powerfully works within me.</w:t>
      </w:r>
      <w:r w:rsidR="00286DA0">
        <w:rPr>
          <w:rFonts w:ascii="Calibri" w:hAnsi="Calibri"/>
          <w:sz w:val="22"/>
          <w:szCs w:val="22"/>
        </w:rPr>
        <w:t>”</w:t>
      </w:r>
    </w:p>
    <w:p w14:paraId="221E4707" w14:textId="4F73C2DC" w:rsidR="001E05B0" w:rsidRPr="00E63796" w:rsidRDefault="001E05B0" w:rsidP="001E05B0">
      <w:pPr>
        <w:pStyle w:val="ListParagraph"/>
        <w:numPr>
          <w:ilvl w:val="0"/>
          <w:numId w:val="9"/>
        </w:numPr>
        <w:spacing w:before="240" w:after="120"/>
        <w:ind w:left="720"/>
        <w:jc w:val="both"/>
        <w:rPr>
          <w:rFonts w:ascii="Calibri" w:hAnsi="Calibri"/>
          <w:b/>
          <w:i/>
          <w:sz w:val="22"/>
          <w:szCs w:val="22"/>
        </w:rPr>
      </w:pPr>
      <w:r>
        <w:rPr>
          <w:rFonts w:ascii="Calibri" w:hAnsi="Calibri"/>
          <w:b/>
          <w:i/>
          <w:sz w:val="22"/>
          <w:szCs w:val="22"/>
        </w:rPr>
        <w:t xml:space="preserve">Concerned </w:t>
      </w:r>
      <w:r w:rsidRPr="0010261C">
        <w:rPr>
          <w:rFonts w:ascii="Calibri" w:hAnsi="Calibri"/>
          <w:b/>
          <w:i/>
          <w:sz w:val="22"/>
          <w:szCs w:val="22"/>
          <w:u w:val="single"/>
        </w:rPr>
        <w:t>transparency</w:t>
      </w:r>
    </w:p>
    <w:p w14:paraId="7E97A0E5" w14:textId="76FA3AAC" w:rsidR="001E05B0" w:rsidRDefault="004D27ED" w:rsidP="001E05B0">
      <w:pPr>
        <w:pStyle w:val="ListParagraph"/>
        <w:spacing w:after="120"/>
        <w:jc w:val="both"/>
        <w:rPr>
          <w:rFonts w:ascii="Calibri" w:hAnsi="Calibri"/>
          <w:sz w:val="22"/>
          <w:szCs w:val="22"/>
        </w:rPr>
      </w:pPr>
      <w:r>
        <w:rPr>
          <w:rFonts w:ascii="Calibri" w:hAnsi="Calibri"/>
          <w:sz w:val="22"/>
          <w:szCs w:val="22"/>
        </w:rPr>
        <w:t>Paul openly reveals, “</w:t>
      </w:r>
      <w:r w:rsidRPr="004D27ED">
        <w:rPr>
          <w:rFonts w:ascii="Calibri" w:hAnsi="Calibri"/>
          <w:sz w:val="22"/>
          <w:szCs w:val="22"/>
        </w:rPr>
        <w:t>I wish I could be present with you now and change my tone, for I am perplexed about you.</w:t>
      </w:r>
      <w:r>
        <w:rPr>
          <w:rFonts w:ascii="Calibri" w:hAnsi="Calibri"/>
          <w:sz w:val="22"/>
          <w:szCs w:val="22"/>
        </w:rPr>
        <w:t>”</w:t>
      </w:r>
      <w:r w:rsidR="00086198">
        <w:rPr>
          <w:rFonts w:ascii="Calibri" w:hAnsi="Calibri"/>
          <w:sz w:val="22"/>
          <w:szCs w:val="22"/>
        </w:rPr>
        <w:t xml:space="preserve"> He is honest about his concern for them and isn’t afraid to verbalize a confronting rebuke.</w:t>
      </w:r>
    </w:p>
    <w:p w14:paraId="5750C659" w14:textId="7DD6CF17" w:rsidR="00BC7668" w:rsidRPr="002838C3" w:rsidRDefault="00BC7668" w:rsidP="00BC7668">
      <w:pPr>
        <w:spacing w:after="120"/>
        <w:jc w:val="both"/>
        <w:rPr>
          <w:rFonts w:ascii="Calibri" w:hAnsi="Calibri"/>
          <w:sz w:val="22"/>
          <w:szCs w:val="22"/>
        </w:rPr>
      </w:pPr>
      <w:r w:rsidRPr="002838C3">
        <w:rPr>
          <w:rFonts w:ascii="Calibri" w:hAnsi="Calibri"/>
          <w:b/>
          <w:i/>
          <w:sz w:val="22"/>
          <w:szCs w:val="22"/>
        </w:rPr>
        <w:t>Application</w:t>
      </w:r>
      <w:r w:rsidRPr="002838C3">
        <w:rPr>
          <w:rFonts w:ascii="Calibri" w:hAnsi="Calibri"/>
          <w:sz w:val="22"/>
          <w:szCs w:val="22"/>
        </w:rPr>
        <w:t xml:space="preserve">: </w:t>
      </w:r>
      <w:r w:rsidR="00226D25" w:rsidRPr="002838C3">
        <w:rPr>
          <w:rFonts w:ascii="Calibri" w:hAnsi="Calibri"/>
          <w:sz w:val="22"/>
          <w:szCs w:val="22"/>
        </w:rPr>
        <w:t>Dear Christian, allow the proven love of your spiritual ministers to assure you of their authenticity (John 13:35</w:t>
      </w:r>
      <w:r w:rsidR="00FB643D" w:rsidRPr="002838C3">
        <w:rPr>
          <w:rFonts w:ascii="Calibri" w:hAnsi="Calibri"/>
          <w:sz w:val="22"/>
          <w:szCs w:val="22"/>
        </w:rPr>
        <w:t>—</w:t>
      </w:r>
      <w:r w:rsidR="00DF18E6" w:rsidRPr="002838C3">
        <w:rPr>
          <w:rFonts w:ascii="Calibri" w:hAnsi="Calibri"/>
          <w:sz w:val="22"/>
          <w:szCs w:val="22"/>
        </w:rPr>
        <w:t xml:space="preserve">i.e., </w:t>
      </w:r>
      <w:r w:rsidR="00FB643D" w:rsidRPr="002838C3">
        <w:rPr>
          <w:rFonts w:ascii="Calibri" w:hAnsi="Calibri"/>
          <w:sz w:val="22"/>
          <w:szCs w:val="22"/>
        </w:rPr>
        <w:t>if they have proven love for you, then they have proven to be Jesus’ disciples</w:t>
      </w:r>
      <w:r w:rsidR="00226D25" w:rsidRPr="002838C3">
        <w:rPr>
          <w:rFonts w:ascii="Calibri" w:hAnsi="Calibri"/>
          <w:sz w:val="22"/>
          <w:szCs w:val="22"/>
        </w:rPr>
        <w:t xml:space="preserve">) and allow you to benefit from their ministry. Don’t forget or despise their “labor of love” (1 Thessalonians 1:3), for God doesn’t (Hebrews 6:10), and it was His love for you that compelled Him to give </w:t>
      </w:r>
      <w:r w:rsidR="006568E1" w:rsidRPr="002838C3">
        <w:rPr>
          <w:rFonts w:ascii="Calibri" w:hAnsi="Calibri"/>
          <w:sz w:val="22"/>
          <w:szCs w:val="22"/>
        </w:rPr>
        <w:t>them to you</w:t>
      </w:r>
      <w:r w:rsidR="00226D25" w:rsidRPr="002838C3">
        <w:rPr>
          <w:rFonts w:ascii="Calibri" w:hAnsi="Calibri"/>
          <w:sz w:val="22"/>
          <w:szCs w:val="22"/>
        </w:rPr>
        <w:t xml:space="preserve">. When they show you tenderness, don’t </w:t>
      </w:r>
      <w:r w:rsidR="005E6E0D" w:rsidRPr="002838C3">
        <w:rPr>
          <w:rFonts w:ascii="Calibri" w:hAnsi="Calibri"/>
          <w:sz w:val="22"/>
          <w:szCs w:val="22"/>
        </w:rPr>
        <w:t>disdain</w:t>
      </w:r>
      <w:r w:rsidR="00226D25" w:rsidRPr="002838C3">
        <w:rPr>
          <w:rFonts w:ascii="Calibri" w:hAnsi="Calibri"/>
          <w:sz w:val="22"/>
          <w:szCs w:val="22"/>
        </w:rPr>
        <w:t xml:space="preserve"> </w:t>
      </w:r>
      <w:r w:rsidR="00380679" w:rsidRPr="002838C3">
        <w:rPr>
          <w:rFonts w:ascii="Calibri" w:hAnsi="Calibri"/>
          <w:sz w:val="22"/>
          <w:szCs w:val="22"/>
        </w:rPr>
        <w:t>it as</w:t>
      </w:r>
      <w:r w:rsidR="00226D25" w:rsidRPr="002838C3">
        <w:rPr>
          <w:rFonts w:ascii="Calibri" w:hAnsi="Calibri"/>
          <w:sz w:val="22"/>
          <w:szCs w:val="22"/>
        </w:rPr>
        <w:t xml:space="preserve"> mere piety; when they seem stirred, don’t write it off as emotional manipulation; when they are more consumed with “Christ in you” (cf. Colossians 1:27) than you are, don’t try to hide or harden up; and when they transparently confront you with their burden for you, don’t resist it as “too personal” or “who gives you the right.” God has given them the right and the responsibility to “watch over your soul” (Hebrews 13:17). Don’t treat them like the Galatians, turning away from their passionate love for you in </w:t>
      </w:r>
      <w:r w:rsidR="005E6E0D" w:rsidRPr="002838C3">
        <w:rPr>
          <w:rFonts w:ascii="Calibri" w:hAnsi="Calibri"/>
          <w:sz w:val="22"/>
          <w:szCs w:val="22"/>
        </w:rPr>
        <w:t>favor</w:t>
      </w:r>
      <w:r w:rsidR="00226D25" w:rsidRPr="002838C3">
        <w:rPr>
          <w:rFonts w:ascii="Calibri" w:hAnsi="Calibri"/>
          <w:sz w:val="22"/>
          <w:szCs w:val="22"/>
        </w:rPr>
        <w:t xml:space="preserve"> of the false love of a false</w:t>
      </w:r>
      <w:r w:rsidR="00704FDB" w:rsidRPr="002838C3">
        <w:rPr>
          <w:rFonts w:ascii="Calibri" w:hAnsi="Calibri"/>
          <w:sz w:val="22"/>
          <w:szCs w:val="22"/>
        </w:rPr>
        <w:t xml:space="preserve"> teacher. U</w:t>
      </w:r>
      <w:r w:rsidR="005E6E0D" w:rsidRPr="002838C3">
        <w:rPr>
          <w:rFonts w:ascii="Calibri" w:hAnsi="Calibri"/>
          <w:sz w:val="22"/>
          <w:szCs w:val="22"/>
        </w:rPr>
        <w:t xml:space="preserve">ltimately, that will </w:t>
      </w:r>
      <w:r w:rsidR="00704FDB" w:rsidRPr="002838C3">
        <w:rPr>
          <w:rFonts w:ascii="Calibri" w:hAnsi="Calibri"/>
          <w:sz w:val="22"/>
          <w:szCs w:val="22"/>
        </w:rPr>
        <w:t>be as</w:t>
      </w:r>
      <w:r w:rsidR="00226D25" w:rsidRPr="002838C3">
        <w:rPr>
          <w:rFonts w:ascii="Calibri" w:hAnsi="Calibri"/>
          <w:sz w:val="22"/>
          <w:szCs w:val="22"/>
        </w:rPr>
        <w:t xml:space="preserve"> </w:t>
      </w:r>
      <w:r w:rsidR="005E6E0D" w:rsidRPr="002838C3">
        <w:rPr>
          <w:rFonts w:ascii="Calibri" w:hAnsi="Calibri"/>
          <w:sz w:val="22"/>
          <w:szCs w:val="22"/>
        </w:rPr>
        <w:t>“unprofitable for you”</w:t>
      </w:r>
      <w:r w:rsidR="00704FDB" w:rsidRPr="002838C3">
        <w:rPr>
          <w:rFonts w:ascii="Calibri" w:hAnsi="Calibri"/>
          <w:sz w:val="22"/>
          <w:szCs w:val="22"/>
        </w:rPr>
        <w:t xml:space="preserve"> (Hebrews 13:17, KJV), as it was for these troubled Galatians (cf. 1:6-7).</w:t>
      </w:r>
      <w:r w:rsidR="00565FD9" w:rsidRPr="002838C3">
        <w:rPr>
          <w:rFonts w:ascii="Calibri" w:hAnsi="Calibri"/>
          <w:sz w:val="22"/>
          <w:szCs w:val="22"/>
        </w:rPr>
        <w:t xml:space="preserve"> See, if you abandon your loving and proven spiritual leaders, you may be one step away from abandoning their message.</w:t>
      </w:r>
    </w:p>
    <w:p w14:paraId="0F7A8A2A" w14:textId="77777777" w:rsidR="00D66DAA" w:rsidRPr="006D7F19" w:rsidRDefault="00D66DAA" w:rsidP="00D66DAA">
      <w:pPr>
        <w:spacing w:before="360"/>
        <w:jc w:val="both"/>
        <w:rPr>
          <w:rFonts w:ascii="Calibri" w:hAnsi="Calibri"/>
          <w:b/>
          <w:sz w:val="22"/>
          <w:szCs w:val="22"/>
        </w:rPr>
      </w:pPr>
      <w:r w:rsidRPr="006D7F19">
        <w:rPr>
          <w:rFonts w:ascii="Calibri" w:hAnsi="Calibri"/>
          <w:b/>
          <w:sz w:val="22"/>
          <w:szCs w:val="22"/>
        </w:rPr>
        <w:t>CONCLUSION</w:t>
      </w:r>
    </w:p>
    <w:p w14:paraId="13FE4790" w14:textId="723AC346" w:rsidR="00035E7A" w:rsidRDefault="00F0225A" w:rsidP="00C24904">
      <w:pPr>
        <w:spacing w:after="120"/>
        <w:jc w:val="both"/>
        <w:rPr>
          <w:rFonts w:ascii="Calibri" w:hAnsi="Calibri"/>
          <w:sz w:val="22"/>
          <w:szCs w:val="22"/>
        </w:rPr>
      </w:pPr>
      <w:r>
        <w:rPr>
          <w:rFonts w:ascii="Calibri" w:hAnsi="Calibri"/>
          <w:sz w:val="22"/>
          <w:szCs w:val="22"/>
        </w:rPr>
        <w:t xml:space="preserve">When spiritual leaders are laboring so endearingly for their flock, it powerfully testifies to the veracity of their message. </w:t>
      </w:r>
      <w:r w:rsidR="00864231">
        <w:rPr>
          <w:rFonts w:ascii="Calibri" w:hAnsi="Calibri"/>
          <w:sz w:val="22"/>
          <w:szCs w:val="22"/>
        </w:rPr>
        <w:t xml:space="preserve">Their “labor of love” </w:t>
      </w:r>
      <w:r w:rsidR="00EB2C3F">
        <w:rPr>
          <w:rFonts w:ascii="Calibri" w:hAnsi="Calibri"/>
          <w:sz w:val="22"/>
          <w:szCs w:val="22"/>
        </w:rPr>
        <w:t xml:space="preserve">for the flock </w:t>
      </w:r>
      <w:r w:rsidR="00864231">
        <w:rPr>
          <w:rFonts w:ascii="Calibri" w:hAnsi="Calibri"/>
          <w:sz w:val="22"/>
          <w:szCs w:val="22"/>
        </w:rPr>
        <w:t xml:space="preserve">is a very God-like relationship, and it should cause </w:t>
      </w:r>
      <w:r w:rsidR="00864231">
        <w:rPr>
          <w:rFonts w:ascii="Calibri" w:hAnsi="Calibri"/>
          <w:sz w:val="22"/>
          <w:szCs w:val="22"/>
        </w:rPr>
        <w:lastRenderedPageBreak/>
        <w:t xml:space="preserve">those to whom they minister to stay close to the truth of God’s Word. </w:t>
      </w:r>
      <w:r w:rsidR="00C24904">
        <w:rPr>
          <w:rFonts w:ascii="Calibri" w:hAnsi="Calibri"/>
          <w:sz w:val="22"/>
          <w:szCs w:val="22"/>
        </w:rPr>
        <w:t>In fact, one cannot help but notice here some rich parallels between Paul’s shepher</w:t>
      </w:r>
      <w:r w:rsidR="00EB2C3F">
        <w:rPr>
          <w:rFonts w:ascii="Calibri" w:hAnsi="Calibri"/>
          <w:sz w:val="22"/>
          <w:szCs w:val="22"/>
        </w:rPr>
        <w:t>ding style toward the Galatians</w:t>
      </w:r>
      <w:r w:rsidR="00C24904">
        <w:rPr>
          <w:rFonts w:ascii="Calibri" w:hAnsi="Calibri"/>
          <w:sz w:val="22"/>
          <w:szCs w:val="22"/>
        </w:rPr>
        <w:t xml:space="preserve"> and God’s shepherding style toward us.</w:t>
      </w:r>
    </w:p>
    <w:p w14:paraId="34C0891D" w14:textId="67AE5B06" w:rsidR="002C3E1D" w:rsidRDefault="002C3E1D" w:rsidP="00C24904">
      <w:pPr>
        <w:spacing w:after="120"/>
        <w:jc w:val="both"/>
        <w:rPr>
          <w:rFonts w:ascii="Calibri" w:hAnsi="Calibri"/>
          <w:sz w:val="22"/>
          <w:szCs w:val="22"/>
        </w:rPr>
      </w:pPr>
      <w:r>
        <w:rPr>
          <w:rFonts w:ascii="Calibri" w:hAnsi="Calibri"/>
          <w:sz w:val="22"/>
          <w:szCs w:val="22"/>
        </w:rPr>
        <w:t>Consider first the way in which Pa</w:t>
      </w:r>
      <w:r w:rsidR="007235AD">
        <w:rPr>
          <w:rFonts w:ascii="Calibri" w:hAnsi="Calibri"/>
          <w:sz w:val="22"/>
          <w:szCs w:val="22"/>
        </w:rPr>
        <w:t>ul is shepherding the Galatians here:</w:t>
      </w:r>
    </w:p>
    <w:p w14:paraId="77D3413A" w14:textId="77777777" w:rsidR="002C3E1D" w:rsidRDefault="008C211A" w:rsidP="002C3E1D">
      <w:pPr>
        <w:spacing w:after="120"/>
        <w:ind w:left="360"/>
        <w:jc w:val="both"/>
        <w:rPr>
          <w:rFonts w:ascii="Calibri" w:hAnsi="Calibri"/>
          <w:sz w:val="22"/>
          <w:szCs w:val="22"/>
        </w:rPr>
      </w:pPr>
      <w:r>
        <w:rPr>
          <w:rFonts w:ascii="Calibri" w:hAnsi="Calibri"/>
          <w:sz w:val="22"/>
          <w:szCs w:val="22"/>
        </w:rPr>
        <w:t>Paul’s love for the Galatians never wavered. The Galatian’s love for Paul had waned, causing them to forsake him and reject his message. Paul reiterates his unchanging affection for the Galatians while also verbally confronting them. He hopes that his love for them will rekindle their love for him. And that reaffirmed love would cause them to return to Pa</w:t>
      </w:r>
      <w:r w:rsidR="002C3E1D">
        <w:rPr>
          <w:rFonts w:ascii="Calibri" w:hAnsi="Calibri"/>
          <w:sz w:val="22"/>
          <w:szCs w:val="22"/>
        </w:rPr>
        <w:t>ul and to his message of truth.</w:t>
      </w:r>
    </w:p>
    <w:p w14:paraId="412E9C8D" w14:textId="05CABE6C" w:rsidR="002C3E1D" w:rsidRDefault="00DB2A7C" w:rsidP="002C3E1D">
      <w:pPr>
        <w:spacing w:after="120"/>
        <w:jc w:val="both"/>
        <w:rPr>
          <w:rFonts w:ascii="Calibri" w:hAnsi="Calibri"/>
          <w:sz w:val="22"/>
          <w:szCs w:val="22"/>
        </w:rPr>
      </w:pPr>
      <w:r>
        <w:rPr>
          <w:rFonts w:ascii="Calibri" w:hAnsi="Calibri"/>
          <w:sz w:val="22"/>
          <w:szCs w:val="22"/>
        </w:rPr>
        <w:t>Dear Christian, is this not how God shepherds us? C</w:t>
      </w:r>
      <w:r w:rsidR="002C3E1D">
        <w:rPr>
          <w:rFonts w:ascii="Calibri" w:hAnsi="Calibri"/>
          <w:sz w:val="22"/>
          <w:szCs w:val="22"/>
        </w:rPr>
        <w:t xml:space="preserve">onsider the </w:t>
      </w:r>
      <w:r>
        <w:rPr>
          <w:rFonts w:ascii="Calibri" w:hAnsi="Calibri"/>
          <w:sz w:val="22"/>
          <w:szCs w:val="22"/>
        </w:rPr>
        <w:t>parallels</w:t>
      </w:r>
      <w:r w:rsidR="002C3E1D">
        <w:rPr>
          <w:rFonts w:ascii="Calibri" w:hAnsi="Calibri"/>
          <w:sz w:val="22"/>
          <w:szCs w:val="22"/>
        </w:rPr>
        <w:t>:</w:t>
      </w:r>
    </w:p>
    <w:p w14:paraId="3438B54D" w14:textId="53623B28" w:rsidR="002C3E1D" w:rsidRDefault="005D7BA2" w:rsidP="002C3E1D">
      <w:pPr>
        <w:spacing w:after="120"/>
        <w:ind w:left="360"/>
        <w:jc w:val="both"/>
        <w:rPr>
          <w:rFonts w:ascii="Calibri" w:hAnsi="Calibri"/>
          <w:sz w:val="22"/>
          <w:szCs w:val="22"/>
        </w:rPr>
      </w:pPr>
      <w:r>
        <w:rPr>
          <w:rFonts w:ascii="Calibri" w:hAnsi="Calibri"/>
          <w:sz w:val="22"/>
          <w:szCs w:val="22"/>
        </w:rPr>
        <w:t>God’s</w:t>
      </w:r>
      <w:r w:rsidR="002C3E1D">
        <w:rPr>
          <w:rFonts w:ascii="Calibri" w:hAnsi="Calibri"/>
          <w:sz w:val="22"/>
          <w:szCs w:val="22"/>
        </w:rPr>
        <w:t xml:space="preserve"> love for us never wavers, for He loves us with an everlasting love (Jeremiah 31:3). Our love for Him often does wane (Revelation 2:4), causing us to forsake Him and reject his message (cf. Malachi). God reiterates His unchanging love for us over and over again in the pages of His Word and our own personal experiences, also verbally and circumstantially confronting our hardened wills. He labors so that His love for us will rekindle our love for Him, for after all, “w</w:t>
      </w:r>
      <w:r w:rsidR="002C3E1D" w:rsidRPr="002C3E1D">
        <w:rPr>
          <w:rFonts w:ascii="Calibri" w:hAnsi="Calibri"/>
          <w:sz w:val="22"/>
          <w:szCs w:val="22"/>
        </w:rPr>
        <w:t>e</w:t>
      </w:r>
      <w:r w:rsidR="002C3E1D">
        <w:rPr>
          <w:rFonts w:ascii="Calibri" w:hAnsi="Calibri"/>
          <w:sz w:val="22"/>
          <w:szCs w:val="22"/>
        </w:rPr>
        <w:t xml:space="preserve"> love because </w:t>
      </w:r>
      <w:r w:rsidR="00DB2A7C">
        <w:rPr>
          <w:rFonts w:ascii="Calibri" w:hAnsi="Calibri"/>
          <w:sz w:val="22"/>
          <w:szCs w:val="22"/>
        </w:rPr>
        <w:t>He</w:t>
      </w:r>
      <w:r w:rsidR="002C3E1D">
        <w:rPr>
          <w:rFonts w:ascii="Calibri" w:hAnsi="Calibri"/>
          <w:sz w:val="22"/>
          <w:szCs w:val="22"/>
        </w:rPr>
        <w:t xml:space="preserve"> first loved us” (1 John 4:19). And that reaffirmed love for God causes us to return to </w:t>
      </w:r>
      <w:r w:rsidR="00EB2C3F">
        <w:rPr>
          <w:rFonts w:ascii="Calibri" w:hAnsi="Calibri"/>
          <w:sz w:val="22"/>
          <w:szCs w:val="22"/>
        </w:rPr>
        <w:t xml:space="preserve">Him and to </w:t>
      </w:r>
      <w:r w:rsidR="002C3E1D">
        <w:rPr>
          <w:rFonts w:ascii="Calibri" w:hAnsi="Calibri"/>
          <w:sz w:val="22"/>
          <w:szCs w:val="22"/>
        </w:rPr>
        <w:t xml:space="preserve">His </w:t>
      </w:r>
      <w:r w:rsidR="00DB2A7C">
        <w:rPr>
          <w:rFonts w:ascii="Calibri" w:hAnsi="Calibri"/>
          <w:sz w:val="22"/>
          <w:szCs w:val="22"/>
        </w:rPr>
        <w:t>message of truth.</w:t>
      </w:r>
    </w:p>
    <w:p w14:paraId="1E8013BC" w14:textId="7F586B12" w:rsidR="00C24904" w:rsidRPr="006D7F19" w:rsidRDefault="00A80E9C" w:rsidP="00C24904">
      <w:pPr>
        <w:spacing w:after="120"/>
        <w:jc w:val="both"/>
        <w:rPr>
          <w:rFonts w:ascii="Calibri" w:hAnsi="Calibri"/>
          <w:sz w:val="22"/>
          <w:szCs w:val="22"/>
        </w:rPr>
      </w:pPr>
      <w:r>
        <w:rPr>
          <w:rFonts w:ascii="Calibri" w:hAnsi="Calibri"/>
          <w:sz w:val="22"/>
          <w:szCs w:val="22"/>
        </w:rPr>
        <w:t xml:space="preserve">The endearing relationship we enjoy with godly under-shepherds should not be taken for granted. Instead, their </w:t>
      </w:r>
      <w:r w:rsidR="009A34C6">
        <w:rPr>
          <w:rFonts w:ascii="Calibri" w:hAnsi="Calibri"/>
          <w:sz w:val="22"/>
          <w:szCs w:val="22"/>
        </w:rPr>
        <w:t>“labor of love”</w:t>
      </w:r>
      <w:r>
        <w:rPr>
          <w:rFonts w:ascii="Calibri" w:hAnsi="Calibri"/>
          <w:sz w:val="22"/>
          <w:szCs w:val="22"/>
        </w:rPr>
        <w:t xml:space="preserve"> </w:t>
      </w:r>
      <w:r w:rsidR="00F261C7">
        <w:rPr>
          <w:rFonts w:ascii="Calibri" w:hAnsi="Calibri"/>
          <w:sz w:val="22"/>
          <w:szCs w:val="22"/>
        </w:rPr>
        <w:t xml:space="preserve">authenticates their ministry and </w:t>
      </w:r>
      <w:r>
        <w:rPr>
          <w:rFonts w:ascii="Calibri" w:hAnsi="Calibri"/>
          <w:sz w:val="22"/>
          <w:szCs w:val="22"/>
        </w:rPr>
        <w:t xml:space="preserve">should </w:t>
      </w:r>
      <w:r w:rsidR="009A34C6">
        <w:rPr>
          <w:rFonts w:ascii="Calibri" w:hAnsi="Calibri"/>
          <w:sz w:val="22"/>
          <w:szCs w:val="22"/>
        </w:rPr>
        <w:t>compel us to stay close to them and to their message of truth.</w:t>
      </w:r>
    </w:p>
    <w:p w14:paraId="5AB89CFD" w14:textId="0EAB5910" w:rsidR="00D66DAA" w:rsidRPr="006D7F19" w:rsidRDefault="002368DF" w:rsidP="002368DF">
      <w:pPr>
        <w:jc w:val="both"/>
        <w:rPr>
          <w:rFonts w:ascii="Calibri" w:hAnsi="Calibri"/>
          <w:b/>
          <w:sz w:val="22"/>
          <w:szCs w:val="22"/>
        </w:rPr>
      </w:pPr>
      <w:r>
        <w:rPr>
          <w:rFonts w:ascii="Calibri" w:hAnsi="Calibri"/>
          <w:b/>
          <w:sz w:val="22"/>
          <w:szCs w:val="22"/>
        </w:rPr>
        <w:br w:type="column"/>
      </w:r>
      <w:r w:rsidR="00D66DAA" w:rsidRPr="006D7F19">
        <w:rPr>
          <w:rFonts w:ascii="Calibri" w:hAnsi="Calibri"/>
          <w:b/>
          <w:sz w:val="22"/>
          <w:szCs w:val="22"/>
        </w:rPr>
        <w:lastRenderedPageBreak/>
        <w:t>ENDNOTES</w:t>
      </w:r>
    </w:p>
    <w:sectPr w:rsidR="00D66DAA" w:rsidRPr="006D7F19"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53212E" w:rsidRDefault="0053212E" w:rsidP="00BA7CA1">
      <w:r>
        <w:separator/>
      </w:r>
    </w:p>
  </w:endnote>
  <w:endnote w:type="continuationSeparator" w:id="0">
    <w:p w14:paraId="392CAE5A" w14:textId="77777777" w:rsidR="0053212E" w:rsidRDefault="0053212E" w:rsidP="00BA7CA1">
      <w:r>
        <w:continuationSeparator/>
      </w:r>
    </w:p>
  </w:endnote>
  <w:endnote w:id="1">
    <w:p w14:paraId="6287EA8E" w14:textId="77777777" w:rsidR="0053212E" w:rsidRPr="000F7607" w:rsidRDefault="0053212E" w:rsidP="000F7607">
      <w:pPr>
        <w:spacing w:before="60" w:after="60"/>
        <w:jc w:val="both"/>
        <w:rPr>
          <w:rFonts w:ascii="Candara" w:hAnsi="Candara"/>
          <w:sz w:val="16"/>
          <w:szCs w:val="16"/>
        </w:rPr>
      </w:pPr>
      <w:r w:rsidRPr="000F7607">
        <w:rPr>
          <w:rFonts w:ascii="Candara" w:hAnsi="Candara"/>
          <w:sz w:val="16"/>
          <w:szCs w:val="16"/>
          <w:vertAlign w:val="superscript"/>
        </w:rPr>
        <w:endnoteRef/>
      </w:r>
      <w:r w:rsidRPr="000F7607">
        <w:rPr>
          <w:rFonts w:ascii="Candara" w:hAnsi="Candara"/>
          <w:sz w:val="16"/>
          <w:szCs w:val="16"/>
        </w:rPr>
        <w:t xml:space="preserve"> William Arndt, Frederick W. Danker, and Walter Bauer, </w:t>
      </w:r>
      <w:r w:rsidRPr="000F7607">
        <w:rPr>
          <w:rFonts w:ascii="Candara" w:hAnsi="Candara"/>
          <w:i/>
          <w:sz w:val="16"/>
          <w:szCs w:val="16"/>
        </w:rPr>
        <w:t>A Greek-English Lexicon of the New Testament and Other Early Christian Literature</w:t>
      </w:r>
      <w:r w:rsidRPr="000F7607">
        <w:rPr>
          <w:rFonts w:ascii="Candara" w:hAnsi="Candara"/>
          <w:sz w:val="16"/>
          <w:szCs w:val="16"/>
        </w:rPr>
        <w:t xml:space="preserve"> (Chicago: University of Chicago Press, 2000), 558.</w:t>
      </w:r>
    </w:p>
  </w:endnote>
  <w:endnote w:id="2">
    <w:p w14:paraId="4EA8A7E0" w14:textId="77777777" w:rsidR="0053212E" w:rsidRPr="000F7607" w:rsidRDefault="0053212E" w:rsidP="000F7607">
      <w:pPr>
        <w:spacing w:before="60" w:after="60"/>
        <w:jc w:val="both"/>
        <w:rPr>
          <w:rFonts w:ascii="Candara" w:hAnsi="Candara"/>
          <w:sz w:val="16"/>
          <w:szCs w:val="16"/>
        </w:rPr>
      </w:pPr>
      <w:r w:rsidRPr="000F7607">
        <w:rPr>
          <w:rFonts w:ascii="Candara" w:hAnsi="Candara"/>
          <w:sz w:val="16"/>
          <w:szCs w:val="16"/>
          <w:vertAlign w:val="superscript"/>
        </w:rPr>
        <w:endnoteRef/>
      </w:r>
      <w:r w:rsidRPr="000F7607">
        <w:rPr>
          <w:rFonts w:ascii="Candara" w:hAnsi="Candara"/>
          <w:sz w:val="16"/>
          <w:szCs w:val="16"/>
        </w:rPr>
        <w:t xml:space="preserve"> Johannes P. </w:t>
      </w:r>
      <w:proofErr w:type="spellStart"/>
      <w:r w:rsidRPr="000F7607">
        <w:rPr>
          <w:rFonts w:ascii="Candara" w:hAnsi="Candara"/>
          <w:sz w:val="16"/>
          <w:szCs w:val="16"/>
        </w:rPr>
        <w:t>Louw</w:t>
      </w:r>
      <w:proofErr w:type="spellEnd"/>
      <w:r w:rsidRPr="000F7607">
        <w:rPr>
          <w:rFonts w:ascii="Candara" w:hAnsi="Candara"/>
          <w:sz w:val="16"/>
          <w:szCs w:val="16"/>
        </w:rPr>
        <w:t xml:space="preserve"> and Eugene Albert </w:t>
      </w:r>
      <w:proofErr w:type="spellStart"/>
      <w:r w:rsidRPr="000F7607">
        <w:rPr>
          <w:rFonts w:ascii="Candara" w:hAnsi="Candara"/>
          <w:sz w:val="16"/>
          <w:szCs w:val="16"/>
        </w:rPr>
        <w:t>Nida</w:t>
      </w:r>
      <w:proofErr w:type="spellEnd"/>
      <w:r w:rsidRPr="000F7607">
        <w:rPr>
          <w:rFonts w:ascii="Candara" w:hAnsi="Candara"/>
          <w:sz w:val="16"/>
          <w:szCs w:val="16"/>
        </w:rPr>
        <w:t xml:space="preserve">, </w:t>
      </w:r>
      <w:r w:rsidRPr="000F7607">
        <w:rPr>
          <w:rFonts w:ascii="Candara" w:hAnsi="Candara"/>
          <w:i/>
          <w:sz w:val="16"/>
          <w:szCs w:val="16"/>
        </w:rPr>
        <w:t>Greek-English Lexicon of the New Testament: Based on Semantic Domains</w:t>
      </w:r>
      <w:r w:rsidRPr="000F7607">
        <w:rPr>
          <w:rFonts w:ascii="Candara" w:hAnsi="Candara"/>
          <w:sz w:val="16"/>
          <w:szCs w:val="16"/>
        </w:rPr>
        <w:t xml:space="preserve"> (New York: United Bible Societies, 1996), 471.</w:t>
      </w:r>
    </w:p>
  </w:endnote>
  <w:endnote w:id="3">
    <w:p w14:paraId="3D0F89F5" w14:textId="1B5147D4" w:rsidR="0053212E" w:rsidRPr="000F7607" w:rsidRDefault="0053212E" w:rsidP="000F7607">
      <w:pPr>
        <w:spacing w:before="60" w:after="60"/>
        <w:jc w:val="both"/>
        <w:rPr>
          <w:rFonts w:ascii="Candara" w:hAnsi="Candara"/>
          <w:sz w:val="16"/>
          <w:szCs w:val="16"/>
        </w:rPr>
      </w:pPr>
      <w:r w:rsidRPr="000F7607">
        <w:rPr>
          <w:rFonts w:ascii="Candara" w:hAnsi="Candara"/>
          <w:sz w:val="16"/>
          <w:szCs w:val="16"/>
          <w:vertAlign w:val="superscript"/>
        </w:rPr>
        <w:endnoteRef/>
      </w:r>
      <w:r w:rsidRPr="000F7607">
        <w:rPr>
          <w:rFonts w:ascii="Candara" w:hAnsi="Candara"/>
          <w:sz w:val="16"/>
          <w:szCs w:val="16"/>
        </w:rPr>
        <w:t xml:space="preserve"> </w:t>
      </w:r>
      <w:proofErr w:type="gramStart"/>
      <w:r w:rsidRPr="000F7607">
        <w:rPr>
          <w:rFonts w:ascii="Candara" w:hAnsi="Candara"/>
          <w:sz w:val="16"/>
          <w:szCs w:val="16"/>
        </w:rPr>
        <w:t>Arndt, 142.</w:t>
      </w:r>
      <w:proofErr w:type="gramEnd"/>
    </w:p>
  </w:endnote>
  <w:endnote w:id="4">
    <w:p w14:paraId="0B20FA71" w14:textId="01FCA2D2" w:rsidR="0053212E" w:rsidRPr="000F7607" w:rsidRDefault="0053212E" w:rsidP="000F7607">
      <w:pPr>
        <w:spacing w:before="60" w:after="60"/>
        <w:jc w:val="both"/>
        <w:rPr>
          <w:rFonts w:ascii="Candara" w:hAnsi="Candara"/>
          <w:sz w:val="16"/>
          <w:szCs w:val="16"/>
        </w:rPr>
      </w:pPr>
      <w:r w:rsidRPr="000F7607">
        <w:rPr>
          <w:rFonts w:ascii="Candara" w:hAnsi="Candara"/>
          <w:sz w:val="16"/>
          <w:szCs w:val="16"/>
          <w:vertAlign w:val="superscript"/>
        </w:rPr>
        <w:endnoteRef/>
      </w:r>
      <w:r w:rsidRPr="000F7607">
        <w:rPr>
          <w:rFonts w:ascii="Candara" w:hAnsi="Candara"/>
          <w:sz w:val="16"/>
          <w:szCs w:val="16"/>
        </w:rPr>
        <w:t xml:space="preserve"> </w:t>
      </w:r>
      <w:proofErr w:type="spellStart"/>
      <w:r w:rsidRPr="000F7607">
        <w:rPr>
          <w:rFonts w:ascii="Candara" w:hAnsi="Candara"/>
          <w:sz w:val="16"/>
          <w:szCs w:val="16"/>
        </w:rPr>
        <w:t>Louw</w:t>
      </w:r>
      <w:proofErr w:type="spellEnd"/>
      <w:r w:rsidRPr="000F7607">
        <w:rPr>
          <w:rFonts w:ascii="Candara" w:hAnsi="Candara"/>
          <w:sz w:val="16"/>
          <w:szCs w:val="16"/>
        </w:rPr>
        <w:t xml:space="preserve"> 621.</w:t>
      </w:r>
    </w:p>
  </w:endnote>
  <w:endnote w:id="5">
    <w:p w14:paraId="06103C49" w14:textId="77777777" w:rsidR="0053212E" w:rsidRPr="000F7607" w:rsidRDefault="0053212E" w:rsidP="000F7607">
      <w:pPr>
        <w:pStyle w:val="EndnoteText"/>
        <w:spacing w:before="60" w:after="60"/>
        <w:jc w:val="both"/>
        <w:rPr>
          <w:rFonts w:ascii="Candara" w:hAnsi="Candara"/>
          <w:sz w:val="16"/>
          <w:szCs w:val="16"/>
        </w:rPr>
      </w:pPr>
      <w:r w:rsidRPr="000F7607">
        <w:rPr>
          <w:rStyle w:val="EndnoteReference"/>
          <w:rFonts w:ascii="Candara" w:hAnsi="Candara"/>
          <w:sz w:val="16"/>
          <w:szCs w:val="16"/>
        </w:rPr>
        <w:endnoteRef/>
      </w:r>
      <w:r w:rsidRPr="000F7607">
        <w:rPr>
          <w:rFonts w:ascii="Candara" w:hAnsi="Candara"/>
          <w:sz w:val="16"/>
          <w:szCs w:val="16"/>
        </w:rPr>
        <w:t xml:space="preserve"> </w:t>
      </w:r>
      <w:bookmarkStart w:id="1" w:name="OLE_LINK44"/>
      <w:bookmarkStart w:id="2" w:name="OLE_LINK45"/>
      <w:r w:rsidRPr="000F7607">
        <w:rPr>
          <w:rFonts w:ascii="Candara" w:hAnsi="Candara"/>
          <w:sz w:val="16"/>
          <w:szCs w:val="16"/>
        </w:rPr>
        <w:t xml:space="preserve">Kent, Homer A. Jr. </w:t>
      </w:r>
      <w:r w:rsidRPr="000F7607">
        <w:rPr>
          <w:rFonts w:ascii="Candara" w:hAnsi="Candara"/>
          <w:i/>
          <w:sz w:val="16"/>
          <w:szCs w:val="16"/>
        </w:rPr>
        <w:t>Treasures of Wisdom: Studies in Colossians and Philemon</w:t>
      </w:r>
      <w:r w:rsidRPr="000F7607">
        <w:rPr>
          <w:rFonts w:ascii="Candara" w:hAnsi="Candara"/>
          <w:sz w:val="16"/>
          <w:szCs w:val="16"/>
        </w:rPr>
        <w:t>, Revised Ed. Winona Lake, IN: BMH Books, 1987. Pp. 86-87</w:t>
      </w:r>
      <w:bookmarkEnd w:id="1"/>
      <w:bookmarkEnd w:id="2"/>
      <w:r w:rsidRPr="000F7607">
        <w:rPr>
          <w:rFonts w:ascii="Candara" w:hAnsi="Candara"/>
          <w:sz w:val="16"/>
          <w:szCs w:val="16"/>
        </w:rPr>
        <w:t>.</w:t>
      </w:r>
    </w:p>
  </w:endnote>
  <w:endnote w:id="6">
    <w:p w14:paraId="4F6F564F" w14:textId="77777777" w:rsidR="0053212E" w:rsidRPr="000F7607" w:rsidRDefault="0053212E" w:rsidP="000F7607">
      <w:pPr>
        <w:spacing w:before="60" w:after="60"/>
        <w:jc w:val="both"/>
        <w:rPr>
          <w:rFonts w:ascii="Candara" w:hAnsi="Candara"/>
          <w:sz w:val="16"/>
          <w:szCs w:val="16"/>
        </w:rPr>
      </w:pPr>
      <w:r w:rsidRPr="000F7607">
        <w:rPr>
          <w:rFonts w:ascii="Candara" w:hAnsi="Candara"/>
          <w:sz w:val="16"/>
          <w:szCs w:val="16"/>
          <w:vertAlign w:val="superscript"/>
        </w:rPr>
        <w:endnoteRef/>
      </w:r>
      <w:r w:rsidRPr="000F7607">
        <w:rPr>
          <w:rFonts w:ascii="Candara" w:hAnsi="Candara"/>
          <w:sz w:val="16"/>
          <w:szCs w:val="16"/>
        </w:rPr>
        <w:t xml:space="preserve"> John F. MacArthur Jr., </w:t>
      </w:r>
      <w:r w:rsidRPr="000F7607">
        <w:rPr>
          <w:rFonts w:ascii="Candara" w:hAnsi="Candara"/>
          <w:i/>
          <w:sz w:val="16"/>
          <w:szCs w:val="16"/>
        </w:rPr>
        <w:t>Galatians</w:t>
      </w:r>
      <w:r w:rsidRPr="000F7607">
        <w:rPr>
          <w:rFonts w:ascii="Candara" w:hAnsi="Candara"/>
          <w:sz w:val="16"/>
          <w:szCs w:val="16"/>
        </w:rPr>
        <w:t>, MacArthur New Testament Commentary (Chicago: Moody Press, 1983), 115.</w:t>
      </w:r>
    </w:p>
  </w:endnote>
  <w:endnote w:id="7">
    <w:p w14:paraId="177DF0D2" w14:textId="77777777" w:rsidR="0053212E" w:rsidRPr="000F7607" w:rsidRDefault="0053212E" w:rsidP="000F7607">
      <w:pPr>
        <w:spacing w:before="60" w:after="60"/>
        <w:jc w:val="both"/>
        <w:rPr>
          <w:rFonts w:ascii="Candara" w:hAnsi="Candara"/>
          <w:sz w:val="16"/>
          <w:szCs w:val="16"/>
        </w:rPr>
      </w:pPr>
      <w:r w:rsidRPr="000F7607">
        <w:rPr>
          <w:rFonts w:ascii="Candara" w:hAnsi="Candara"/>
          <w:sz w:val="16"/>
          <w:szCs w:val="16"/>
          <w:vertAlign w:val="superscript"/>
        </w:rPr>
        <w:endnoteRef/>
      </w:r>
      <w:r w:rsidRPr="000F7607">
        <w:rPr>
          <w:rFonts w:ascii="Candara" w:hAnsi="Candara"/>
          <w:sz w:val="16"/>
          <w:szCs w:val="16"/>
        </w:rPr>
        <w:t xml:space="preserve"> James Montgomery </w:t>
      </w:r>
      <w:proofErr w:type="spellStart"/>
      <w:r w:rsidRPr="000F7607">
        <w:rPr>
          <w:rFonts w:ascii="Candara" w:hAnsi="Candara"/>
          <w:sz w:val="16"/>
          <w:szCs w:val="16"/>
        </w:rPr>
        <w:t>Boice</w:t>
      </w:r>
      <w:proofErr w:type="spellEnd"/>
      <w:r w:rsidRPr="000F7607">
        <w:rPr>
          <w:rFonts w:ascii="Candara" w:hAnsi="Candara"/>
          <w:sz w:val="16"/>
          <w:szCs w:val="16"/>
        </w:rPr>
        <w:t xml:space="preserve">, “Galatians,” in </w:t>
      </w:r>
      <w:r w:rsidRPr="000F7607">
        <w:rPr>
          <w:rFonts w:ascii="Candara" w:hAnsi="Candara"/>
          <w:i/>
          <w:sz w:val="16"/>
          <w:szCs w:val="16"/>
        </w:rPr>
        <w:t>The Expositor’s Bible Commentary: Romans through Galatians</w:t>
      </w:r>
      <w:r w:rsidRPr="000F7607">
        <w:rPr>
          <w:rFonts w:ascii="Candara" w:hAnsi="Candara"/>
          <w:sz w:val="16"/>
          <w:szCs w:val="16"/>
        </w:rPr>
        <w:t xml:space="preserve">, ed. Frank E. </w:t>
      </w:r>
      <w:proofErr w:type="spellStart"/>
      <w:r w:rsidRPr="000F7607">
        <w:rPr>
          <w:rFonts w:ascii="Candara" w:hAnsi="Candara"/>
          <w:sz w:val="16"/>
          <w:szCs w:val="16"/>
        </w:rPr>
        <w:t>Gaebelein</w:t>
      </w:r>
      <w:proofErr w:type="spellEnd"/>
      <w:r w:rsidRPr="000F7607">
        <w:rPr>
          <w:rFonts w:ascii="Candara" w:hAnsi="Candara"/>
          <w:sz w:val="16"/>
          <w:szCs w:val="16"/>
        </w:rPr>
        <w:t>, vol. 10 (Grand Rapids, MI: Zondervan Publishing House, 1976), 478.</w:t>
      </w:r>
    </w:p>
  </w:endnote>
  <w:endnote w:id="8">
    <w:p w14:paraId="4669FA57" w14:textId="5B320B58" w:rsidR="0053212E" w:rsidRPr="000F7607" w:rsidRDefault="0053212E" w:rsidP="000F7607">
      <w:pPr>
        <w:spacing w:before="60" w:after="60"/>
        <w:jc w:val="both"/>
        <w:rPr>
          <w:rFonts w:ascii="Candara" w:hAnsi="Candara"/>
          <w:sz w:val="16"/>
          <w:szCs w:val="16"/>
        </w:rPr>
      </w:pPr>
      <w:r w:rsidRPr="000F7607">
        <w:rPr>
          <w:rFonts w:ascii="Candara" w:hAnsi="Candara"/>
          <w:sz w:val="16"/>
          <w:szCs w:val="16"/>
          <w:vertAlign w:val="superscript"/>
        </w:rPr>
        <w:endnoteRef/>
      </w:r>
      <w:r w:rsidRPr="000F7607">
        <w:rPr>
          <w:rFonts w:ascii="Candara" w:hAnsi="Candara"/>
          <w:sz w:val="16"/>
          <w:szCs w:val="16"/>
        </w:rPr>
        <w:t xml:space="preserve"> </w:t>
      </w:r>
      <w:proofErr w:type="gramStart"/>
      <w:r w:rsidRPr="000F7607">
        <w:rPr>
          <w:rFonts w:ascii="Candara" w:hAnsi="Candara"/>
          <w:sz w:val="16"/>
          <w:szCs w:val="16"/>
        </w:rPr>
        <w:t>MacArthur, 112.</w:t>
      </w:r>
      <w:proofErr w:type="gramEnd"/>
    </w:p>
  </w:endnote>
  <w:endnote w:id="9">
    <w:p w14:paraId="1CC476C7" w14:textId="04A5B8FD" w:rsidR="0053212E" w:rsidRPr="000F7607" w:rsidRDefault="0053212E" w:rsidP="000F7607">
      <w:pPr>
        <w:spacing w:before="60" w:after="60"/>
        <w:jc w:val="both"/>
        <w:rPr>
          <w:rFonts w:ascii="Candara" w:hAnsi="Candara"/>
          <w:sz w:val="16"/>
          <w:szCs w:val="16"/>
        </w:rPr>
      </w:pPr>
      <w:r w:rsidRPr="000F7607">
        <w:rPr>
          <w:rFonts w:ascii="Candara" w:hAnsi="Candara"/>
          <w:sz w:val="16"/>
          <w:szCs w:val="16"/>
          <w:vertAlign w:val="superscript"/>
        </w:rPr>
        <w:endnoteRef/>
      </w:r>
      <w:r w:rsidRPr="000F7607">
        <w:rPr>
          <w:rFonts w:ascii="Candara" w:hAnsi="Candara"/>
          <w:sz w:val="16"/>
          <w:szCs w:val="16"/>
        </w:rPr>
        <w:t xml:space="preserve"> </w:t>
      </w:r>
      <w:proofErr w:type="gramStart"/>
      <w:r w:rsidRPr="000F7607">
        <w:rPr>
          <w:rFonts w:ascii="Candara" w:hAnsi="Candara"/>
          <w:sz w:val="16"/>
          <w:szCs w:val="16"/>
        </w:rPr>
        <w:t>Arndt, 427.</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53212E" w:rsidRDefault="0053212E" w:rsidP="00BA7CA1">
      <w:r>
        <w:separator/>
      </w:r>
    </w:p>
  </w:footnote>
  <w:footnote w:type="continuationSeparator" w:id="0">
    <w:p w14:paraId="6ED6A0A4" w14:textId="77777777" w:rsidR="0053212E" w:rsidRDefault="0053212E"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C5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E44B0"/>
    <w:multiLevelType w:val="hybridMultilevel"/>
    <w:tmpl w:val="CC0C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15FA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3954EE"/>
    <w:multiLevelType w:val="hybridMultilevel"/>
    <w:tmpl w:val="09D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A172D"/>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6D5C07"/>
    <w:multiLevelType w:val="hybridMultilevel"/>
    <w:tmpl w:val="8716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4086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D5418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49328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540AE2"/>
    <w:multiLevelType w:val="hybridMultilevel"/>
    <w:tmpl w:val="62327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3035A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2"/>
  </w:num>
  <w:num w:numId="5">
    <w:abstractNumId w:val="7"/>
  </w:num>
  <w:num w:numId="6">
    <w:abstractNumId w:val="1"/>
  </w:num>
  <w:num w:numId="7">
    <w:abstractNumId w:val="8"/>
  </w:num>
  <w:num w:numId="8">
    <w:abstractNumId w:val="9"/>
  </w:num>
  <w:num w:numId="9">
    <w:abstractNumId w:val="10"/>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strokecolor="none [3204]"/>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5378"/>
    <w:rsid w:val="00007170"/>
    <w:rsid w:val="00012173"/>
    <w:rsid w:val="00012793"/>
    <w:rsid w:val="00013F6D"/>
    <w:rsid w:val="000142E4"/>
    <w:rsid w:val="00014567"/>
    <w:rsid w:val="000154B2"/>
    <w:rsid w:val="00015705"/>
    <w:rsid w:val="00016E46"/>
    <w:rsid w:val="000178BF"/>
    <w:rsid w:val="00020B2C"/>
    <w:rsid w:val="0002231C"/>
    <w:rsid w:val="000250B3"/>
    <w:rsid w:val="000260E3"/>
    <w:rsid w:val="0002625D"/>
    <w:rsid w:val="00026992"/>
    <w:rsid w:val="0003048B"/>
    <w:rsid w:val="00030D20"/>
    <w:rsid w:val="00035E7A"/>
    <w:rsid w:val="00037BCA"/>
    <w:rsid w:val="00037C7F"/>
    <w:rsid w:val="00043324"/>
    <w:rsid w:val="000436C5"/>
    <w:rsid w:val="00045D5A"/>
    <w:rsid w:val="00046E07"/>
    <w:rsid w:val="00050300"/>
    <w:rsid w:val="00050360"/>
    <w:rsid w:val="000525FA"/>
    <w:rsid w:val="00052701"/>
    <w:rsid w:val="00053B7B"/>
    <w:rsid w:val="000577F1"/>
    <w:rsid w:val="00060452"/>
    <w:rsid w:val="00060686"/>
    <w:rsid w:val="00060914"/>
    <w:rsid w:val="00063EC4"/>
    <w:rsid w:val="0006491A"/>
    <w:rsid w:val="000669A4"/>
    <w:rsid w:val="00066C9F"/>
    <w:rsid w:val="00072778"/>
    <w:rsid w:val="00072C68"/>
    <w:rsid w:val="000730B7"/>
    <w:rsid w:val="00075F5F"/>
    <w:rsid w:val="0007644E"/>
    <w:rsid w:val="000764B4"/>
    <w:rsid w:val="00077A28"/>
    <w:rsid w:val="00077BBF"/>
    <w:rsid w:val="00080D23"/>
    <w:rsid w:val="000831AD"/>
    <w:rsid w:val="00086198"/>
    <w:rsid w:val="00093974"/>
    <w:rsid w:val="0009739C"/>
    <w:rsid w:val="000974A5"/>
    <w:rsid w:val="00097604"/>
    <w:rsid w:val="00097737"/>
    <w:rsid w:val="000A79FB"/>
    <w:rsid w:val="000B217E"/>
    <w:rsid w:val="000B2E9A"/>
    <w:rsid w:val="000B3462"/>
    <w:rsid w:val="000B7517"/>
    <w:rsid w:val="000B7578"/>
    <w:rsid w:val="000B79EB"/>
    <w:rsid w:val="000C12FE"/>
    <w:rsid w:val="000C2C71"/>
    <w:rsid w:val="000C3A4D"/>
    <w:rsid w:val="000C3BE1"/>
    <w:rsid w:val="000C558C"/>
    <w:rsid w:val="000C6D2F"/>
    <w:rsid w:val="000C7816"/>
    <w:rsid w:val="000C7B52"/>
    <w:rsid w:val="000D05D6"/>
    <w:rsid w:val="000D0B2F"/>
    <w:rsid w:val="000D5715"/>
    <w:rsid w:val="000D7A25"/>
    <w:rsid w:val="000E2B55"/>
    <w:rsid w:val="000E4186"/>
    <w:rsid w:val="000E5287"/>
    <w:rsid w:val="000F05C2"/>
    <w:rsid w:val="000F05CE"/>
    <w:rsid w:val="000F0826"/>
    <w:rsid w:val="000F32E3"/>
    <w:rsid w:val="000F59B5"/>
    <w:rsid w:val="000F5DCA"/>
    <w:rsid w:val="000F7607"/>
    <w:rsid w:val="00102114"/>
    <w:rsid w:val="00102485"/>
    <w:rsid w:val="0010261C"/>
    <w:rsid w:val="00104289"/>
    <w:rsid w:val="00105BB7"/>
    <w:rsid w:val="00107F59"/>
    <w:rsid w:val="001123E0"/>
    <w:rsid w:val="00114F36"/>
    <w:rsid w:val="0011541A"/>
    <w:rsid w:val="00116D1E"/>
    <w:rsid w:val="00122059"/>
    <w:rsid w:val="001335BF"/>
    <w:rsid w:val="00134C25"/>
    <w:rsid w:val="00135969"/>
    <w:rsid w:val="0013785A"/>
    <w:rsid w:val="00140289"/>
    <w:rsid w:val="00140BBF"/>
    <w:rsid w:val="00140C17"/>
    <w:rsid w:val="00141F9D"/>
    <w:rsid w:val="00142C23"/>
    <w:rsid w:val="0014626B"/>
    <w:rsid w:val="00147F54"/>
    <w:rsid w:val="001506C0"/>
    <w:rsid w:val="00151F64"/>
    <w:rsid w:val="00154119"/>
    <w:rsid w:val="0015454D"/>
    <w:rsid w:val="0015672A"/>
    <w:rsid w:val="00156B9D"/>
    <w:rsid w:val="00157C98"/>
    <w:rsid w:val="00160E2A"/>
    <w:rsid w:val="00161D78"/>
    <w:rsid w:val="00164B43"/>
    <w:rsid w:val="00166FB7"/>
    <w:rsid w:val="00167D8E"/>
    <w:rsid w:val="00170611"/>
    <w:rsid w:val="00171A7B"/>
    <w:rsid w:val="00173DAB"/>
    <w:rsid w:val="001756A9"/>
    <w:rsid w:val="00177CD8"/>
    <w:rsid w:val="0018222C"/>
    <w:rsid w:val="00182276"/>
    <w:rsid w:val="00182963"/>
    <w:rsid w:val="001839BC"/>
    <w:rsid w:val="00185658"/>
    <w:rsid w:val="0018591B"/>
    <w:rsid w:val="0018792E"/>
    <w:rsid w:val="0019007C"/>
    <w:rsid w:val="001903C6"/>
    <w:rsid w:val="001913A7"/>
    <w:rsid w:val="001926FF"/>
    <w:rsid w:val="0019655B"/>
    <w:rsid w:val="001A06E3"/>
    <w:rsid w:val="001A1260"/>
    <w:rsid w:val="001A1A88"/>
    <w:rsid w:val="001A2466"/>
    <w:rsid w:val="001A433D"/>
    <w:rsid w:val="001A5173"/>
    <w:rsid w:val="001B0178"/>
    <w:rsid w:val="001B2A72"/>
    <w:rsid w:val="001B5B59"/>
    <w:rsid w:val="001C185B"/>
    <w:rsid w:val="001C1EE4"/>
    <w:rsid w:val="001C24FF"/>
    <w:rsid w:val="001C3033"/>
    <w:rsid w:val="001C30F0"/>
    <w:rsid w:val="001C329B"/>
    <w:rsid w:val="001C3E71"/>
    <w:rsid w:val="001C62E7"/>
    <w:rsid w:val="001C6AF5"/>
    <w:rsid w:val="001D14A7"/>
    <w:rsid w:val="001D1647"/>
    <w:rsid w:val="001D5BDD"/>
    <w:rsid w:val="001D7E88"/>
    <w:rsid w:val="001E05B0"/>
    <w:rsid w:val="001E0E3F"/>
    <w:rsid w:val="001E1A36"/>
    <w:rsid w:val="001E32FC"/>
    <w:rsid w:val="001E3823"/>
    <w:rsid w:val="001E7F17"/>
    <w:rsid w:val="001F066D"/>
    <w:rsid w:val="001F1D81"/>
    <w:rsid w:val="001F245B"/>
    <w:rsid w:val="001F2FC3"/>
    <w:rsid w:val="001F3846"/>
    <w:rsid w:val="001F54D9"/>
    <w:rsid w:val="00202787"/>
    <w:rsid w:val="00203284"/>
    <w:rsid w:val="002116F6"/>
    <w:rsid w:val="00212ABC"/>
    <w:rsid w:val="00213099"/>
    <w:rsid w:val="0021573F"/>
    <w:rsid w:val="00216BFB"/>
    <w:rsid w:val="00217F6C"/>
    <w:rsid w:val="00220880"/>
    <w:rsid w:val="002209D1"/>
    <w:rsid w:val="00221B5D"/>
    <w:rsid w:val="00222289"/>
    <w:rsid w:val="00223F06"/>
    <w:rsid w:val="00223FF6"/>
    <w:rsid w:val="00226D25"/>
    <w:rsid w:val="002276A9"/>
    <w:rsid w:val="002346BC"/>
    <w:rsid w:val="00234ED8"/>
    <w:rsid w:val="002354EB"/>
    <w:rsid w:val="002356A1"/>
    <w:rsid w:val="00235C79"/>
    <w:rsid w:val="0023629A"/>
    <w:rsid w:val="0023676B"/>
    <w:rsid w:val="002368DF"/>
    <w:rsid w:val="00241935"/>
    <w:rsid w:val="002429BE"/>
    <w:rsid w:val="002437CF"/>
    <w:rsid w:val="0024494C"/>
    <w:rsid w:val="00246173"/>
    <w:rsid w:val="00250210"/>
    <w:rsid w:val="002502E3"/>
    <w:rsid w:val="002510D0"/>
    <w:rsid w:val="0025282B"/>
    <w:rsid w:val="0025346A"/>
    <w:rsid w:val="002534B7"/>
    <w:rsid w:val="00253B7B"/>
    <w:rsid w:val="00253F1D"/>
    <w:rsid w:val="00256D05"/>
    <w:rsid w:val="002570F6"/>
    <w:rsid w:val="00266A64"/>
    <w:rsid w:val="00267F05"/>
    <w:rsid w:val="00275C8D"/>
    <w:rsid w:val="00277F1D"/>
    <w:rsid w:val="002838C3"/>
    <w:rsid w:val="002839D4"/>
    <w:rsid w:val="00286DA0"/>
    <w:rsid w:val="00287C69"/>
    <w:rsid w:val="0029027C"/>
    <w:rsid w:val="002910EC"/>
    <w:rsid w:val="002915C7"/>
    <w:rsid w:val="0029739D"/>
    <w:rsid w:val="00297935"/>
    <w:rsid w:val="002A0B0B"/>
    <w:rsid w:val="002A0D73"/>
    <w:rsid w:val="002A1C23"/>
    <w:rsid w:val="002A438B"/>
    <w:rsid w:val="002A63A0"/>
    <w:rsid w:val="002A744A"/>
    <w:rsid w:val="002A78D1"/>
    <w:rsid w:val="002B1A5F"/>
    <w:rsid w:val="002B2A4C"/>
    <w:rsid w:val="002C1A56"/>
    <w:rsid w:val="002C3E1D"/>
    <w:rsid w:val="002C5561"/>
    <w:rsid w:val="002D1D7A"/>
    <w:rsid w:val="002D2D5D"/>
    <w:rsid w:val="002D314C"/>
    <w:rsid w:val="002D32BD"/>
    <w:rsid w:val="002D73F3"/>
    <w:rsid w:val="002D7466"/>
    <w:rsid w:val="002D79A6"/>
    <w:rsid w:val="002E42B6"/>
    <w:rsid w:val="002E436B"/>
    <w:rsid w:val="002E4838"/>
    <w:rsid w:val="002E4D61"/>
    <w:rsid w:val="002E7008"/>
    <w:rsid w:val="002E76DC"/>
    <w:rsid w:val="002F0926"/>
    <w:rsid w:val="002F0A22"/>
    <w:rsid w:val="002F13EC"/>
    <w:rsid w:val="002F35D4"/>
    <w:rsid w:val="002F4F15"/>
    <w:rsid w:val="002F65AA"/>
    <w:rsid w:val="003013A5"/>
    <w:rsid w:val="00302644"/>
    <w:rsid w:val="003054AD"/>
    <w:rsid w:val="0030562B"/>
    <w:rsid w:val="00306F8E"/>
    <w:rsid w:val="00310CF9"/>
    <w:rsid w:val="00313478"/>
    <w:rsid w:val="00315B0B"/>
    <w:rsid w:val="00321187"/>
    <w:rsid w:val="003214A7"/>
    <w:rsid w:val="003241C9"/>
    <w:rsid w:val="00326F4F"/>
    <w:rsid w:val="00327113"/>
    <w:rsid w:val="00331026"/>
    <w:rsid w:val="0033438E"/>
    <w:rsid w:val="00336D63"/>
    <w:rsid w:val="00340E6C"/>
    <w:rsid w:val="0034270D"/>
    <w:rsid w:val="003429B3"/>
    <w:rsid w:val="00342BE2"/>
    <w:rsid w:val="00344659"/>
    <w:rsid w:val="0034635C"/>
    <w:rsid w:val="0034717F"/>
    <w:rsid w:val="00347859"/>
    <w:rsid w:val="00347A2A"/>
    <w:rsid w:val="00350581"/>
    <w:rsid w:val="00350884"/>
    <w:rsid w:val="003536F6"/>
    <w:rsid w:val="00357F81"/>
    <w:rsid w:val="00363051"/>
    <w:rsid w:val="00364DC0"/>
    <w:rsid w:val="00366909"/>
    <w:rsid w:val="0037024A"/>
    <w:rsid w:val="0037116C"/>
    <w:rsid w:val="00373D33"/>
    <w:rsid w:val="0037506A"/>
    <w:rsid w:val="00377019"/>
    <w:rsid w:val="00380679"/>
    <w:rsid w:val="00381302"/>
    <w:rsid w:val="003817A5"/>
    <w:rsid w:val="003838FC"/>
    <w:rsid w:val="00383EEF"/>
    <w:rsid w:val="0038521D"/>
    <w:rsid w:val="00385EB2"/>
    <w:rsid w:val="00387939"/>
    <w:rsid w:val="00387A91"/>
    <w:rsid w:val="003960BF"/>
    <w:rsid w:val="003A21E5"/>
    <w:rsid w:val="003A27F6"/>
    <w:rsid w:val="003A2886"/>
    <w:rsid w:val="003A30C9"/>
    <w:rsid w:val="003A39DB"/>
    <w:rsid w:val="003B5BD6"/>
    <w:rsid w:val="003B7D22"/>
    <w:rsid w:val="003C0F53"/>
    <w:rsid w:val="003C1B75"/>
    <w:rsid w:val="003C2198"/>
    <w:rsid w:val="003C74AC"/>
    <w:rsid w:val="003D452B"/>
    <w:rsid w:val="003D5A91"/>
    <w:rsid w:val="003D76C9"/>
    <w:rsid w:val="003E018E"/>
    <w:rsid w:val="003E02C4"/>
    <w:rsid w:val="003E1489"/>
    <w:rsid w:val="003E1FC4"/>
    <w:rsid w:val="003E3B57"/>
    <w:rsid w:val="003E414B"/>
    <w:rsid w:val="003E46EC"/>
    <w:rsid w:val="003E5A09"/>
    <w:rsid w:val="003E7E9D"/>
    <w:rsid w:val="003E7F06"/>
    <w:rsid w:val="003F118B"/>
    <w:rsid w:val="003F12FB"/>
    <w:rsid w:val="003F3F60"/>
    <w:rsid w:val="003F5AEF"/>
    <w:rsid w:val="003F6362"/>
    <w:rsid w:val="003F6CF7"/>
    <w:rsid w:val="00400B4E"/>
    <w:rsid w:val="00401B1D"/>
    <w:rsid w:val="0040463D"/>
    <w:rsid w:val="004047C4"/>
    <w:rsid w:val="004047C7"/>
    <w:rsid w:val="00406192"/>
    <w:rsid w:val="00406EF2"/>
    <w:rsid w:val="00411894"/>
    <w:rsid w:val="004161BC"/>
    <w:rsid w:val="00417939"/>
    <w:rsid w:val="00420944"/>
    <w:rsid w:val="004220E9"/>
    <w:rsid w:val="00424F62"/>
    <w:rsid w:val="0042639C"/>
    <w:rsid w:val="0042719B"/>
    <w:rsid w:val="00427683"/>
    <w:rsid w:val="00431C6E"/>
    <w:rsid w:val="004328C4"/>
    <w:rsid w:val="0043327B"/>
    <w:rsid w:val="0043362E"/>
    <w:rsid w:val="00437351"/>
    <w:rsid w:val="004411DC"/>
    <w:rsid w:val="004411E2"/>
    <w:rsid w:val="00441A1A"/>
    <w:rsid w:val="004432D0"/>
    <w:rsid w:val="00447A7E"/>
    <w:rsid w:val="004515F0"/>
    <w:rsid w:val="004517BC"/>
    <w:rsid w:val="00452E4A"/>
    <w:rsid w:val="00456118"/>
    <w:rsid w:val="00460194"/>
    <w:rsid w:val="004655B3"/>
    <w:rsid w:val="004662F7"/>
    <w:rsid w:val="004704D2"/>
    <w:rsid w:val="00473133"/>
    <w:rsid w:val="00475A3E"/>
    <w:rsid w:val="004768FE"/>
    <w:rsid w:val="00477FC8"/>
    <w:rsid w:val="004807DF"/>
    <w:rsid w:val="00482D69"/>
    <w:rsid w:val="0048351C"/>
    <w:rsid w:val="00491302"/>
    <w:rsid w:val="00494194"/>
    <w:rsid w:val="00494BF8"/>
    <w:rsid w:val="00495BEF"/>
    <w:rsid w:val="00495FFF"/>
    <w:rsid w:val="004A280E"/>
    <w:rsid w:val="004A3971"/>
    <w:rsid w:val="004A4CA9"/>
    <w:rsid w:val="004B0B96"/>
    <w:rsid w:val="004B0F4F"/>
    <w:rsid w:val="004B592E"/>
    <w:rsid w:val="004C29C4"/>
    <w:rsid w:val="004C3DAD"/>
    <w:rsid w:val="004C3EA7"/>
    <w:rsid w:val="004C7852"/>
    <w:rsid w:val="004D27ED"/>
    <w:rsid w:val="004D2BC6"/>
    <w:rsid w:val="004D4854"/>
    <w:rsid w:val="004D57FE"/>
    <w:rsid w:val="004D6700"/>
    <w:rsid w:val="004D6C27"/>
    <w:rsid w:val="004E0EAB"/>
    <w:rsid w:val="004E1A62"/>
    <w:rsid w:val="004E1FB9"/>
    <w:rsid w:val="004E2D4F"/>
    <w:rsid w:val="004E5648"/>
    <w:rsid w:val="004E637B"/>
    <w:rsid w:val="004E6847"/>
    <w:rsid w:val="004F127E"/>
    <w:rsid w:val="004F4B78"/>
    <w:rsid w:val="004F5802"/>
    <w:rsid w:val="004F5CF0"/>
    <w:rsid w:val="004F6858"/>
    <w:rsid w:val="004F6D2E"/>
    <w:rsid w:val="004F7D9D"/>
    <w:rsid w:val="00501661"/>
    <w:rsid w:val="00503B61"/>
    <w:rsid w:val="00507197"/>
    <w:rsid w:val="00507E6A"/>
    <w:rsid w:val="005124A5"/>
    <w:rsid w:val="00516542"/>
    <w:rsid w:val="00517B0E"/>
    <w:rsid w:val="00520332"/>
    <w:rsid w:val="0052184D"/>
    <w:rsid w:val="00521A28"/>
    <w:rsid w:val="005251AE"/>
    <w:rsid w:val="005263BB"/>
    <w:rsid w:val="005312F4"/>
    <w:rsid w:val="0053164D"/>
    <w:rsid w:val="0053212E"/>
    <w:rsid w:val="0053379E"/>
    <w:rsid w:val="00535038"/>
    <w:rsid w:val="00540552"/>
    <w:rsid w:val="005419AA"/>
    <w:rsid w:val="005428F5"/>
    <w:rsid w:val="005435C1"/>
    <w:rsid w:val="00544733"/>
    <w:rsid w:val="005450A6"/>
    <w:rsid w:val="0055015A"/>
    <w:rsid w:val="0055032D"/>
    <w:rsid w:val="005544D6"/>
    <w:rsid w:val="0055484C"/>
    <w:rsid w:val="00555436"/>
    <w:rsid w:val="00556F16"/>
    <w:rsid w:val="005575E3"/>
    <w:rsid w:val="00557748"/>
    <w:rsid w:val="00560125"/>
    <w:rsid w:val="00561358"/>
    <w:rsid w:val="005620AD"/>
    <w:rsid w:val="00562162"/>
    <w:rsid w:val="00562559"/>
    <w:rsid w:val="00563C68"/>
    <w:rsid w:val="00565223"/>
    <w:rsid w:val="00565308"/>
    <w:rsid w:val="00565FD9"/>
    <w:rsid w:val="00571C7E"/>
    <w:rsid w:val="00573F7D"/>
    <w:rsid w:val="00574A98"/>
    <w:rsid w:val="00575EC2"/>
    <w:rsid w:val="00580920"/>
    <w:rsid w:val="00581161"/>
    <w:rsid w:val="005817E8"/>
    <w:rsid w:val="00582423"/>
    <w:rsid w:val="00583649"/>
    <w:rsid w:val="00586305"/>
    <w:rsid w:val="00587449"/>
    <w:rsid w:val="0059159F"/>
    <w:rsid w:val="00591969"/>
    <w:rsid w:val="00593CBF"/>
    <w:rsid w:val="00594D1E"/>
    <w:rsid w:val="00595B8B"/>
    <w:rsid w:val="00595BE0"/>
    <w:rsid w:val="00595CB7"/>
    <w:rsid w:val="0059698D"/>
    <w:rsid w:val="00597660"/>
    <w:rsid w:val="005A37AC"/>
    <w:rsid w:val="005A5C79"/>
    <w:rsid w:val="005A6527"/>
    <w:rsid w:val="005B0645"/>
    <w:rsid w:val="005B072D"/>
    <w:rsid w:val="005B0F79"/>
    <w:rsid w:val="005B2520"/>
    <w:rsid w:val="005B3205"/>
    <w:rsid w:val="005B615A"/>
    <w:rsid w:val="005B644D"/>
    <w:rsid w:val="005B759E"/>
    <w:rsid w:val="005B78AB"/>
    <w:rsid w:val="005C2E9E"/>
    <w:rsid w:val="005C3173"/>
    <w:rsid w:val="005C4765"/>
    <w:rsid w:val="005C5EB8"/>
    <w:rsid w:val="005D24FC"/>
    <w:rsid w:val="005D352B"/>
    <w:rsid w:val="005D6E8C"/>
    <w:rsid w:val="005D7BA2"/>
    <w:rsid w:val="005E2889"/>
    <w:rsid w:val="005E30B4"/>
    <w:rsid w:val="005E45C7"/>
    <w:rsid w:val="005E4CBB"/>
    <w:rsid w:val="005E57CF"/>
    <w:rsid w:val="005E6E0D"/>
    <w:rsid w:val="005E6F14"/>
    <w:rsid w:val="005F52C8"/>
    <w:rsid w:val="005F6E82"/>
    <w:rsid w:val="005F7E29"/>
    <w:rsid w:val="0060100B"/>
    <w:rsid w:val="00601ADD"/>
    <w:rsid w:val="00602423"/>
    <w:rsid w:val="00602898"/>
    <w:rsid w:val="00603D6F"/>
    <w:rsid w:val="00603FA3"/>
    <w:rsid w:val="0060420F"/>
    <w:rsid w:val="00606DDA"/>
    <w:rsid w:val="006102E7"/>
    <w:rsid w:val="00614FCB"/>
    <w:rsid w:val="00622C24"/>
    <w:rsid w:val="00623B1D"/>
    <w:rsid w:val="00623F43"/>
    <w:rsid w:val="00624AB6"/>
    <w:rsid w:val="00624EC8"/>
    <w:rsid w:val="006251FC"/>
    <w:rsid w:val="00626FD5"/>
    <w:rsid w:val="006279B6"/>
    <w:rsid w:val="00627FDF"/>
    <w:rsid w:val="00630F74"/>
    <w:rsid w:val="006326BD"/>
    <w:rsid w:val="00633382"/>
    <w:rsid w:val="00633472"/>
    <w:rsid w:val="006340BF"/>
    <w:rsid w:val="006412AE"/>
    <w:rsid w:val="00643AFB"/>
    <w:rsid w:val="006452A6"/>
    <w:rsid w:val="006454BD"/>
    <w:rsid w:val="0064645E"/>
    <w:rsid w:val="00646D69"/>
    <w:rsid w:val="00647BC8"/>
    <w:rsid w:val="0065007B"/>
    <w:rsid w:val="00650C21"/>
    <w:rsid w:val="00650E91"/>
    <w:rsid w:val="00651C62"/>
    <w:rsid w:val="00653CA8"/>
    <w:rsid w:val="00655D77"/>
    <w:rsid w:val="006568E1"/>
    <w:rsid w:val="00656D04"/>
    <w:rsid w:val="00657177"/>
    <w:rsid w:val="006578EA"/>
    <w:rsid w:val="00660B08"/>
    <w:rsid w:val="00662E04"/>
    <w:rsid w:val="00662F4A"/>
    <w:rsid w:val="006665CA"/>
    <w:rsid w:val="0067040B"/>
    <w:rsid w:val="0067131C"/>
    <w:rsid w:val="00671BB0"/>
    <w:rsid w:val="00676F2A"/>
    <w:rsid w:val="00681361"/>
    <w:rsid w:val="00681D6B"/>
    <w:rsid w:val="00685C03"/>
    <w:rsid w:val="00685E9F"/>
    <w:rsid w:val="006862E5"/>
    <w:rsid w:val="00687517"/>
    <w:rsid w:val="00690CB5"/>
    <w:rsid w:val="006A06CF"/>
    <w:rsid w:val="006A27E0"/>
    <w:rsid w:val="006A40FB"/>
    <w:rsid w:val="006A4D7C"/>
    <w:rsid w:val="006A52F1"/>
    <w:rsid w:val="006A54F3"/>
    <w:rsid w:val="006A69AF"/>
    <w:rsid w:val="006A7A50"/>
    <w:rsid w:val="006A7C7E"/>
    <w:rsid w:val="006B08C0"/>
    <w:rsid w:val="006B0F21"/>
    <w:rsid w:val="006B14B9"/>
    <w:rsid w:val="006B180D"/>
    <w:rsid w:val="006B41FB"/>
    <w:rsid w:val="006B55F8"/>
    <w:rsid w:val="006B6C20"/>
    <w:rsid w:val="006B6FC5"/>
    <w:rsid w:val="006C3E5E"/>
    <w:rsid w:val="006C4FAD"/>
    <w:rsid w:val="006C5365"/>
    <w:rsid w:val="006C6183"/>
    <w:rsid w:val="006C62DB"/>
    <w:rsid w:val="006C6322"/>
    <w:rsid w:val="006C7E64"/>
    <w:rsid w:val="006D00AE"/>
    <w:rsid w:val="006D2963"/>
    <w:rsid w:val="006D3C7C"/>
    <w:rsid w:val="006D4376"/>
    <w:rsid w:val="006D75AB"/>
    <w:rsid w:val="006D7F19"/>
    <w:rsid w:val="006D7F92"/>
    <w:rsid w:val="006E023A"/>
    <w:rsid w:val="006E38C8"/>
    <w:rsid w:val="006E3E58"/>
    <w:rsid w:val="006E3FB8"/>
    <w:rsid w:val="006E7A0C"/>
    <w:rsid w:val="006E7C62"/>
    <w:rsid w:val="006F4A97"/>
    <w:rsid w:val="006F5153"/>
    <w:rsid w:val="00703405"/>
    <w:rsid w:val="0070379D"/>
    <w:rsid w:val="00704473"/>
    <w:rsid w:val="007049A6"/>
    <w:rsid w:val="00704FDB"/>
    <w:rsid w:val="007052EF"/>
    <w:rsid w:val="00705DF9"/>
    <w:rsid w:val="007065D4"/>
    <w:rsid w:val="0070775A"/>
    <w:rsid w:val="0071223C"/>
    <w:rsid w:val="007122E6"/>
    <w:rsid w:val="00712733"/>
    <w:rsid w:val="0071373C"/>
    <w:rsid w:val="00714E47"/>
    <w:rsid w:val="0071579D"/>
    <w:rsid w:val="00715EEB"/>
    <w:rsid w:val="00716E15"/>
    <w:rsid w:val="0071720B"/>
    <w:rsid w:val="00717F42"/>
    <w:rsid w:val="00721A32"/>
    <w:rsid w:val="00722CE3"/>
    <w:rsid w:val="007235AD"/>
    <w:rsid w:val="00726E06"/>
    <w:rsid w:val="007271BF"/>
    <w:rsid w:val="00733124"/>
    <w:rsid w:val="00733164"/>
    <w:rsid w:val="0073364E"/>
    <w:rsid w:val="00735540"/>
    <w:rsid w:val="007366FF"/>
    <w:rsid w:val="0073676F"/>
    <w:rsid w:val="00741EAB"/>
    <w:rsid w:val="00745189"/>
    <w:rsid w:val="00747DD5"/>
    <w:rsid w:val="00750121"/>
    <w:rsid w:val="00752960"/>
    <w:rsid w:val="00752F47"/>
    <w:rsid w:val="00753C38"/>
    <w:rsid w:val="00755572"/>
    <w:rsid w:val="00755F38"/>
    <w:rsid w:val="00756633"/>
    <w:rsid w:val="00761693"/>
    <w:rsid w:val="0076233D"/>
    <w:rsid w:val="007625DB"/>
    <w:rsid w:val="00765577"/>
    <w:rsid w:val="00766BBF"/>
    <w:rsid w:val="00767DEA"/>
    <w:rsid w:val="00771541"/>
    <w:rsid w:val="00776B8C"/>
    <w:rsid w:val="00777453"/>
    <w:rsid w:val="00777902"/>
    <w:rsid w:val="00780126"/>
    <w:rsid w:val="00782B5D"/>
    <w:rsid w:val="00782F1A"/>
    <w:rsid w:val="00783CF2"/>
    <w:rsid w:val="00784D65"/>
    <w:rsid w:val="00785E68"/>
    <w:rsid w:val="00786996"/>
    <w:rsid w:val="00795478"/>
    <w:rsid w:val="00795CC5"/>
    <w:rsid w:val="00797B05"/>
    <w:rsid w:val="007A13AD"/>
    <w:rsid w:val="007A14D1"/>
    <w:rsid w:val="007A2C99"/>
    <w:rsid w:val="007A3B1F"/>
    <w:rsid w:val="007A4206"/>
    <w:rsid w:val="007A54FB"/>
    <w:rsid w:val="007A58B7"/>
    <w:rsid w:val="007A680A"/>
    <w:rsid w:val="007A688E"/>
    <w:rsid w:val="007B4524"/>
    <w:rsid w:val="007B5FDB"/>
    <w:rsid w:val="007B72FE"/>
    <w:rsid w:val="007B7E5D"/>
    <w:rsid w:val="007C0D0F"/>
    <w:rsid w:val="007C1589"/>
    <w:rsid w:val="007C3371"/>
    <w:rsid w:val="007C4307"/>
    <w:rsid w:val="007C4C01"/>
    <w:rsid w:val="007C4C99"/>
    <w:rsid w:val="007C5EFD"/>
    <w:rsid w:val="007C6BE9"/>
    <w:rsid w:val="007D192C"/>
    <w:rsid w:val="007D1DF5"/>
    <w:rsid w:val="007E011B"/>
    <w:rsid w:val="007E5ACE"/>
    <w:rsid w:val="007F28EF"/>
    <w:rsid w:val="007F306F"/>
    <w:rsid w:val="0080020C"/>
    <w:rsid w:val="00800436"/>
    <w:rsid w:val="008049E6"/>
    <w:rsid w:val="00804DED"/>
    <w:rsid w:val="008068FE"/>
    <w:rsid w:val="00807372"/>
    <w:rsid w:val="008100C4"/>
    <w:rsid w:val="0081100C"/>
    <w:rsid w:val="008134F5"/>
    <w:rsid w:val="00814B33"/>
    <w:rsid w:val="00814BFE"/>
    <w:rsid w:val="00814DCE"/>
    <w:rsid w:val="00814FC6"/>
    <w:rsid w:val="00815E13"/>
    <w:rsid w:val="008163B4"/>
    <w:rsid w:val="00820957"/>
    <w:rsid w:val="00820D18"/>
    <w:rsid w:val="00822D3A"/>
    <w:rsid w:val="00823B1F"/>
    <w:rsid w:val="00824D24"/>
    <w:rsid w:val="00825EC3"/>
    <w:rsid w:val="00825F48"/>
    <w:rsid w:val="00825F58"/>
    <w:rsid w:val="00833188"/>
    <w:rsid w:val="00833CD4"/>
    <w:rsid w:val="00836BAC"/>
    <w:rsid w:val="00837C6A"/>
    <w:rsid w:val="0084470C"/>
    <w:rsid w:val="00846175"/>
    <w:rsid w:val="00847248"/>
    <w:rsid w:val="00850DCE"/>
    <w:rsid w:val="00850E73"/>
    <w:rsid w:val="00854510"/>
    <w:rsid w:val="0086092C"/>
    <w:rsid w:val="008614DC"/>
    <w:rsid w:val="00864231"/>
    <w:rsid w:val="008659F1"/>
    <w:rsid w:val="00865FBB"/>
    <w:rsid w:val="00866B52"/>
    <w:rsid w:val="008702B9"/>
    <w:rsid w:val="00870EC8"/>
    <w:rsid w:val="00871DD7"/>
    <w:rsid w:val="00872D3A"/>
    <w:rsid w:val="008742E8"/>
    <w:rsid w:val="008744CA"/>
    <w:rsid w:val="00880291"/>
    <w:rsid w:val="008808A3"/>
    <w:rsid w:val="00880C36"/>
    <w:rsid w:val="00881CCC"/>
    <w:rsid w:val="00883429"/>
    <w:rsid w:val="0088554D"/>
    <w:rsid w:val="00886D24"/>
    <w:rsid w:val="00886E23"/>
    <w:rsid w:val="008920E8"/>
    <w:rsid w:val="00893AC8"/>
    <w:rsid w:val="008945C6"/>
    <w:rsid w:val="008964E2"/>
    <w:rsid w:val="008968A2"/>
    <w:rsid w:val="00897B5B"/>
    <w:rsid w:val="008A1801"/>
    <w:rsid w:val="008A19C3"/>
    <w:rsid w:val="008A209D"/>
    <w:rsid w:val="008A4EE1"/>
    <w:rsid w:val="008A688E"/>
    <w:rsid w:val="008B06B8"/>
    <w:rsid w:val="008B1AD3"/>
    <w:rsid w:val="008B1C40"/>
    <w:rsid w:val="008B312F"/>
    <w:rsid w:val="008B413A"/>
    <w:rsid w:val="008B428F"/>
    <w:rsid w:val="008B632F"/>
    <w:rsid w:val="008C211A"/>
    <w:rsid w:val="008C3EE2"/>
    <w:rsid w:val="008C44A1"/>
    <w:rsid w:val="008C4963"/>
    <w:rsid w:val="008C5B5E"/>
    <w:rsid w:val="008D34C1"/>
    <w:rsid w:val="008D5934"/>
    <w:rsid w:val="008D5E58"/>
    <w:rsid w:val="008D6A70"/>
    <w:rsid w:val="008E0D22"/>
    <w:rsid w:val="008E15B4"/>
    <w:rsid w:val="008E1CF8"/>
    <w:rsid w:val="008E5F70"/>
    <w:rsid w:val="008E6C71"/>
    <w:rsid w:val="008F04F4"/>
    <w:rsid w:val="008F1FE3"/>
    <w:rsid w:val="008F4097"/>
    <w:rsid w:val="008F4C7E"/>
    <w:rsid w:val="00901A4D"/>
    <w:rsid w:val="0090302C"/>
    <w:rsid w:val="00906AAA"/>
    <w:rsid w:val="00906B1A"/>
    <w:rsid w:val="0091312C"/>
    <w:rsid w:val="009156D7"/>
    <w:rsid w:val="0092130A"/>
    <w:rsid w:val="00924230"/>
    <w:rsid w:val="00925D09"/>
    <w:rsid w:val="009302A9"/>
    <w:rsid w:val="009307DF"/>
    <w:rsid w:val="00930E9C"/>
    <w:rsid w:val="00933767"/>
    <w:rsid w:val="009341B9"/>
    <w:rsid w:val="00935F47"/>
    <w:rsid w:val="0093762A"/>
    <w:rsid w:val="00940B51"/>
    <w:rsid w:val="00941F0B"/>
    <w:rsid w:val="00942B46"/>
    <w:rsid w:val="00942E2D"/>
    <w:rsid w:val="009448EB"/>
    <w:rsid w:val="00946651"/>
    <w:rsid w:val="00946796"/>
    <w:rsid w:val="0094719B"/>
    <w:rsid w:val="009505B1"/>
    <w:rsid w:val="00950E4C"/>
    <w:rsid w:val="009539AA"/>
    <w:rsid w:val="00953F4F"/>
    <w:rsid w:val="009549FA"/>
    <w:rsid w:val="00956559"/>
    <w:rsid w:val="00962C4E"/>
    <w:rsid w:val="00963A2B"/>
    <w:rsid w:val="00963AD3"/>
    <w:rsid w:val="0096644E"/>
    <w:rsid w:val="009738AB"/>
    <w:rsid w:val="009774A6"/>
    <w:rsid w:val="009802A8"/>
    <w:rsid w:val="0098034F"/>
    <w:rsid w:val="009825AF"/>
    <w:rsid w:val="00982E6A"/>
    <w:rsid w:val="00983E14"/>
    <w:rsid w:val="00990A88"/>
    <w:rsid w:val="009910A0"/>
    <w:rsid w:val="00992035"/>
    <w:rsid w:val="00995B3E"/>
    <w:rsid w:val="00996259"/>
    <w:rsid w:val="009979D7"/>
    <w:rsid w:val="009A1160"/>
    <w:rsid w:val="009A1F3C"/>
    <w:rsid w:val="009A3118"/>
    <w:rsid w:val="009A34C6"/>
    <w:rsid w:val="009A3AC6"/>
    <w:rsid w:val="009A4ED3"/>
    <w:rsid w:val="009A5609"/>
    <w:rsid w:val="009A6BD3"/>
    <w:rsid w:val="009A704C"/>
    <w:rsid w:val="009B1DCA"/>
    <w:rsid w:val="009B2558"/>
    <w:rsid w:val="009B708B"/>
    <w:rsid w:val="009C5F9A"/>
    <w:rsid w:val="009C6428"/>
    <w:rsid w:val="009C6AAA"/>
    <w:rsid w:val="009C77BE"/>
    <w:rsid w:val="009D3251"/>
    <w:rsid w:val="009D3858"/>
    <w:rsid w:val="009D3BAE"/>
    <w:rsid w:val="009D3E59"/>
    <w:rsid w:val="009D3EAF"/>
    <w:rsid w:val="009D5685"/>
    <w:rsid w:val="009D7499"/>
    <w:rsid w:val="009E2347"/>
    <w:rsid w:val="009E35D4"/>
    <w:rsid w:val="009F11BB"/>
    <w:rsid w:val="009F3B79"/>
    <w:rsid w:val="009F6A76"/>
    <w:rsid w:val="00A01930"/>
    <w:rsid w:val="00A01CC3"/>
    <w:rsid w:val="00A04C92"/>
    <w:rsid w:val="00A11F33"/>
    <w:rsid w:val="00A17F0E"/>
    <w:rsid w:val="00A217AF"/>
    <w:rsid w:val="00A218C6"/>
    <w:rsid w:val="00A21AC0"/>
    <w:rsid w:val="00A22193"/>
    <w:rsid w:val="00A23470"/>
    <w:rsid w:val="00A23DB9"/>
    <w:rsid w:val="00A24605"/>
    <w:rsid w:val="00A27ADA"/>
    <w:rsid w:val="00A27DF6"/>
    <w:rsid w:val="00A30A08"/>
    <w:rsid w:val="00A330B5"/>
    <w:rsid w:val="00A33192"/>
    <w:rsid w:val="00A37566"/>
    <w:rsid w:val="00A37C33"/>
    <w:rsid w:val="00A40A56"/>
    <w:rsid w:val="00A41506"/>
    <w:rsid w:val="00A432FD"/>
    <w:rsid w:val="00A44E6A"/>
    <w:rsid w:val="00A47284"/>
    <w:rsid w:val="00A47B75"/>
    <w:rsid w:val="00A50A3A"/>
    <w:rsid w:val="00A50B68"/>
    <w:rsid w:val="00A567F9"/>
    <w:rsid w:val="00A56860"/>
    <w:rsid w:val="00A614D3"/>
    <w:rsid w:val="00A6695D"/>
    <w:rsid w:val="00A70C7A"/>
    <w:rsid w:val="00A80133"/>
    <w:rsid w:val="00A80289"/>
    <w:rsid w:val="00A807D4"/>
    <w:rsid w:val="00A80E9C"/>
    <w:rsid w:val="00A82432"/>
    <w:rsid w:val="00A82953"/>
    <w:rsid w:val="00A8505D"/>
    <w:rsid w:val="00A90218"/>
    <w:rsid w:val="00A91BFC"/>
    <w:rsid w:val="00A965AE"/>
    <w:rsid w:val="00AA0BD6"/>
    <w:rsid w:val="00AA1FD2"/>
    <w:rsid w:val="00AA2AA9"/>
    <w:rsid w:val="00AA2F6C"/>
    <w:rsid w:val="00AA50C3"/>
    <w:rsid w:val="00AA5682"/>
    <w:rsid w:val="00AA64FA"/>
    <w:rsid w:val="00AA768D"/>
    <w:rsid w:val="00AB2BFA"/>
    <w:rsid w:val="00AC2520"/>
    <w:rsid w:val="00AC4953"/>
    <w:rsid w:val="00AC4DFE"/>
    <w:rsid w:val="00AC5951"/>
    <w:rsid w:val="00AC636B"/>
    <w:rsid w:val="00AC66D1"/>
    <w:rsid w:val="00AC73B5"/>
    <w:rsid w:val="00AC7FB7"/>
    <w:rsid w:val="00AD0B9D"/>
    <w:rsid w:val="00AD2D19"/>
    <w:rsid w:val="00AD467A"/>
    <w:rsid w:val="00AD5114"/>
    <w:rsid w:val="00AD5502"/>
    <w:rsid w:val="00AE3D9E"/>
    <w:rsid w:val="00AE4E65"/>
    <w:rsid w:val="00AE549D"/>
    <w:rsid w:val="00AE78ED"/>
    <w:rsid w:val="00AF0638"/>
    <w:rsid w:val="00AF0F5B"/>
    <w:rsid w:val="00AF2539"/>
    <w:rsid w:val="00AF3B06"/>
    <w:rsid w:val="00AF59C1"/>
    <w:rsid w:val="00B00911"/>
    <w:rsid w:val="00B02A09"/>
    <w:rsid w:val="00B03189"/>
    <w:rsid w:val="00B04FDF"/>
    <w:rsid w:val="00B10F00"/>
    <w:rsid w:val="00B120D5"/>
    <w:rsid w:val="00B12E7D"/>
    <w:rsid w:val="00B1539B"/>
    <w:rsid w:val="00B16CD0"/>
    <w:rsid w:val="00B175ED"/>
    <w:rsid w:val="00B2353D"/>
    <w:rsid w:val="00B23CD3"/>
    <w:rsid w:val="00B24DE6"/>
    <w:rsid w:val="00B26DB0"/>
    <w:rsid w:val="00B27E3F"/>
    <w:rsid w:val="00B3054A"/>
    <w:rsid w:val="00B36252"/>
    <w:rsid w:val="00B36B73"/>
    <w:rsid w:val="00B40660"/>
    <w:rsid w:val="00B40679"/>
    <w:rsid w:val="00B471E1"/>
    <w:rsid w:val="00B51605"/>
    <w:rsid w:val="00B51AF0"/>
    <w:rsid w:val="00B520A8"/>
    <w:rsid w:val="00B52BD4"/>
    <w:rsid w:val="00B54029"/>
    <w:rsid w:val="00B553C1"/>
    <w:rsid w:val="00B55931"/>
    <w:rsid w:val="00B56DDF"/>
    <w:rsid w:val="00B602BC"/>
    <w:rsid w:val="00B62FEE"/>
    <w:rsid w:val="00B700BF"/>
    <w:rsid w:val="00B73D54"/>
    <w:rsid w:val="00B7556E"/>
    <w:rsid w:val="00B7653D"/>
    <w:rsid w:val="00B7660D"/>
    <w:rsid w:val="00B76C2A"/>
    <w:rsid w:val="00B7757B"/>
    <w:rsid w:val="00B80979"/>
    <w:rsid w:val="00B82C74"/>
    <w:rsid w:val="00B852D1"/>
    <w:rsid w:val="00B90D5A"/>
    <w:rsid w:val="00B911A0"/>
    <w:rsid w:val="00B93BA9"/>
    <w:rsid w:val="00B94E59"/>
    <w:rsid w:val="00B95152"/>
    <w:rsid w:val="00B96BE8"/>
    <w:rsid w:val="00BA102F"/>
    <w:rsid w:val="00BA2DE4"/>
    <w:rsid w:val="00BA4323"/>
    <w:rsid w:val="00BA7CA1"/>
    <w:rsid w:val="00BB055A"/>
    <w:rsid w:val="00BB1312"/>
    <w:rsid w:val="00BB19C6"/>
    <w:rsid w:val="00BB2805"/>
    <w:rsid w:val="00BC151C"/>
    <w:rsid w:val="00BC155D"/>
    <w:rsid w:val="00BC2F28"/>
    <w:rsid w:val="00BC7668"/>
    <w:rsid w:val="00BD0D02"/>
    <w:rsid w:val="00BD703F"/>
    <w:rsid w:val="00BD74E3"/>
    <w:rsid w:val="00BD7B5E"/>
    <w:rsid w:val="00BE1D07"/>
    <w:rsid w:val="00BE1DC1"/>
    <w:rsid w:val="00BE4F83"/>
    <w:rsid w:val="00BE5B79"/>
    <w:rsid w:val="00BE6E3D"/>
    <w:rsid w:val="00BE6EF0"/>
    <w:rsid w:val="00BE741D"/>
    <w:rsid w:val="00BF06D3"/>
    <w:rsid w:val="00BF1372"/>
    <w:rsid w:val="00BF442F"/>
    <w:rsid w:val="00BF4DF6"/>
    <w:rsid w:val="00BF7BA3"/>
    <w:rsid w:val="00C009CE"/>
    <w:rsid w:val="00C05124"/>
    <w:rsid w:val="00C056E8"/>
    <w:rsid w:val="00C05B7B"/>
    <w:rsid w:val="00C143E6"/>
    <w:rsid w:val="00C16821"/>
    <w:rsid w:val="00C1769B"/>
    <w:rsid w:val="00C20CCD"/>
    <w:rsid w:val="00C23358"/>
    <w:rsid w:val="00C24019"/>
    <w:rsid w:val="00C24904"/>
    <w:rsid w:val="00C3092D"/>
    <w:rsid w:val="00C30E33"/>
    <w:rsid w:val="00C31BD4"/>
    <w:rsid w:val="00C325EF"/>
    <w:rsid w:val="00C34766"/>
    <w:rsid w:val="00C35C82"/>
    <w:rsid w:val="00C40A9B"/>
    <w:rsid w:val="00C41D0F"/>
    <w:rsid w:val="00C434A3"/>
    <w:rsid w:val="00C44B9A"/>
    <w:rsid w:val="00C465BA"/>
    <w:rsid w:val="00C47BF2"/>
    <w:rsid w:val="00C50124"/>
    <w:rsid w:val="00C50E76"/>
    <w:rsid w:val="00C5254C"/>
    <w:rsid w:val="00C6149D"/>
    <w:rsid w:val="00C6299D"/>
    <w:rsid w:val="00C63683"/>
    <w:rsid w:val="00C63895"/>
    <w:rsid w:val="00C67CCA"/>
    <w:rsid w:val="00C70DBC"/>
    <w:rsid w:val="00C714BB"/>
    <w:rsid w:val="00C71699"/>
    <w:rsid w:val="00C724BD"/>
    <w:rsid w:val="00C729DB"/>
    <w:rsid w:val="00C733DC"/>
    <w:rsid w:val="00C74502"/>
    <w:rsid w:val="00C7504C"/>
    <w:rsid w:val="00C75912"/>
    <w:rsid w:val="00C75A0E"/>
    <w:rsid w:val="00C75D06"/>
    <w:rsid w:val="00C75E01"/>
    <w:rsid w:val="00C765DD"/>
    <w:rsid w:val="00C774E5"/>
    <w:rsid w:val="00C779E3"/>
    <w:rsid w:val="00C8159A"/>
    <w:rsid w:val="00C83096"/>
    <w:rsid w:val="00C85B98"/>
    <w:rsid w:val="00C85C82"/>
    <w:rsid w:val="00C866E9"/>
    <w:rsid w:val="00C90774"/>
    <w:rsid w:val="00C91833"/>
    <w:rsid w:val="00C94259"/>
    <w:rsid w:val="00C96532"/>
    <w:rsid w:val="00CA3152"/>
    <w:rsid w:val="00CA441F"/>
    <w:rsid w:val="00CA65C8"/>
    <w:rsid w:val="00CA759A"/>
    <w:rsid w:val="00CB23E7"/>
    <w:rsid w:val="00CB374E"/>
    <w:rsid w:val="00CB3FFB"/>
    <w:rsid w:val="00CB4A6A"/>
    <w:rsid w:val="00CC04CA"/>
    <w:rsid w:val="00CC0BB6"/>
    <w:rsid w:val="00CC14E7"/>
    <w:rsid w:val="00CC1D98"/>
    <w:rsid w:val="00CC7503"/>
    <w:rsid w:val="00CD0AE9"/>
    <w:rsid w:val="00CD7553"/>
    <w:rsid w:val="00CE1911"/>
    <w:rsid w:val="00CE468D"/>
    <w:rsid w:val="00CE732C"/>
    <w:rsid w:val="00CE77E0"/>
    <w:rsid w:val="00CF0F79"/>
    <w:rsid w:val="00CF754C"/>
    <w:rsid w:val="00CF7B6F"/>
    <w:rsid w:val="00D05822"/>
    <w:rsid w:val="00D06680"/>
    <w:rsid w:val="00D07867"/>
    <w:rsid w:val="00D1350E"/>
    <w:rsid w:val="00D13E2B"/>
    <w:rsid w:val="00D15138"/>
    <w:rsid w:val="00D1549D"/>
    <w:rsid w:val="00D169D5"/>
    <w:rsid w:val="00D16EA4"/>
    <w:rsid w:val="00D21743"/>
    <w:rsid w:val="00D310F8"/>
    <w:rsid w:val="00D31899"/>
    <w:rsid w:val="00D31B80"/>
    <w:rsid w:val="00D32211"/>
    <w:rsid w:val="00D32284"/>
    <w:rsid w:val="00D333F0"/>
    <w:rsid w:val="00D335B3"/>
    <w:rsid w:val="00D339DF"/>
    <w:rsid w:val="00D344EC"/>
    <w:rsid w:val="00D34643"/>
    <w:rsid w:val="00D356D0"/>
    <w:rsid w:val="00D36466"/>
    <w:rsid w:val="00D41AEB"/>
    <w:rsid w:val="00D43A14"/>
    <w:rsid w:val="00D46B0E"/>
    <w:rsid w:val="00D47169"/>
    <w:rsid w:val="00D50DA2"/>
    <w:rsid w:val="00D520B1"/>
    <w:rsid w:val="00D528A6"/>
    <w:rsid w:val="00D54F3F"/>
    <w:rsid w:val="00D61AE7"/>
    <w:rsid w:val="00D61DFE"/>
    <w:rsid w:val="00D62535"/>
    <w:rsid w:val="00D62CC1"/>
    <w:rsid w:val="00D654B9"/>
    <w:rsid w:val="00D65DC2"/>
    <w:rsid w:val="00D66DAA"/>
    <w:rsid w:val="00D701C5"/>
    <w:rsid w:val="00D7301C"/>
    <w:rsid w:val="00D7608A"/>
    <w:rsid w:val="00D76DDF"/>
    <w:rsid w:val="00D77086"/>
    <w:rsid w:val="00D80406"/>
    <w:rsid w:val="00D805B5"/>
    <w:rsid w:val="00D8069F"/>
    <w:rsid w:val="00D85D16"/>
    <w:rsid w:val="00D85F8C"/>
    <w:rsid w:val="00D8614E"/>
    <w:rsid w:val="00D872C6"/>
    <w:rsid w:val="00D87526"/>
    <w:rsid w:val="00D87F30"/>
    <w:rsid w:val="00D94D32"/>
    <w:rsid w:val="00D95D34"/>
    <w:rsid w:val="00D97E59"/>
    <w:rsid w:val="00DA3AB7"/>
    <w:rsid w:val="00DA3CC8"/>
    <w:rsid w:val="00DA6192"/>
    <w:rsid w:val="00DA7B22"/>
    <w:rsid w:val="00DB0DAE"/>
    <w:rsid w:val="00DB0DE7"/>
    <w:rsid w:val="00DB2A7C"/>
    <w:rsid w:val="00DB342E"/>
    <w:rsid w:val="00DB47C0"/>
    <w:rsid w:val="00DB594F"/>
    <w:rsid w:val="00DC0997"/>
    <w:rsid w:val="00DC1A46"/>
    <w:rsid w:val="00DC2AD6"/>
    <w:rsid w:val="00DC30F7"/>
    <w:rsid w:val="00DC432F"/>
    <w:rsid w:val="00DC4EE0"/>
    <w:rsid w:val="00DC5567"/>
    <w:rsid w:val="00DC60EA"/>
    <w:rsid w:val="00DC668E"/>
    <w:rsid w:val="00DD062C"/>
    <w:rsid w:val="00DD2B91"/>
    <w:rsid w:val="00DD4AD9"/>
    <w:rsid w:val="00DD5272"/>
    <w:rsid w:val="00DD5D9A"/>
    <w:rsid w:val="00DD6235"/>
    <w:rsid w:val="00DD6F81"/>
    <w:rsid w:val="00DE1977"/>
    <w:rsid w:val="00DE1DD7"/>
    <w:rsid w:val="00DE26E3"/>
    <w:rsid w:val="00DE4B8D"/>
    <w:rsid w:val="00DF10C7"/>
    <w:rsid w:val="00DF18E6"/>
    <w:rsid w:val="00DF2B01"/>
    <w:rsid w:val="00DF2CA1"/>
    <w:rsid w:val="00DF7E21"/>
    <w:rsid w:val="00E0078A"/>
    <w:rsid w:val="00E028BF"/>
    <w:rsid w:val="00E028F2"/>
    <w:rsid w:val="00E03487"/>
    <w:rsid w:val="00E03BBB"/>
    <w:rsid w:val="00E045AE"/>
    <w:rsid w:val="00E061FB"/>
    <w:rsid w:val="00E07B50"/>
    <w:rsid w:val="00E07F0A"/>
    <w:rsid w:val="00E10F5F"/>
    <w:rsid w:val="00E10F66"/>
    <w:rsid w:val="00E2131D"/>
    <w:rsid w:val="00E21418"/>
    <w:rsid w:val="00E229A3"/>
    <w:rsid w:val="00E25025"/>
    <w:rsid w:val="00E30162"/>
    <w:rsid w:val="00E303A0"/>
    <w:rsid w:val="00E30A1B"/>
    <w:rsid w:val="00E32327"/>
    <w:rsid w:val="00E32796"/>
    <w:rsid w:val="00E3342C"/>
    <w:rsid w:val="00E334AC"/>
    <w:rsid w:val="00E34998"/>
    <w:rsid w:val="00E34C85"/>
    <w:rsid w:val="00E400E4"/>
    <w:rsid w:val="00E402C0"/>
    <w:rsid w:val="00E418D1"/>
    <w:rsid w:val="00E41B1F"/>
    <w:rsid w:val="00E43853"/>
    <w:rsid w:val="00E44625"/>
    <w:rsid w:val="00E4663A"/>
    <w:rsid w:val="00E471E8"/>
    <w:rsid w:val="00E47292"/>
    <w:rsid w:val="00E56BB2"/>
    <w:rsid w:val="00E63796"/>
    <w:rsid w:val="00E63B5E"/>
    <w:rsid w:val="00E64095"/>
    <w:rsid w:val="00E64791"/>
    <w:rsid w:val="00E6730A"/>
    <w:rsid w:val="00E70B33"/>
    <w:rsid w:val="00E72A45"/>
    <w:rsid w:val="00E737EB"/>
    <w:rsid w:val="00E83067"/>
    <w:rsid w:val="00E836B4"/>
    <w:rsid w:val="00E85A65"/>
    <w:rsid w:val="00E8757B"/>
    <w:rsid w:val="00E8779A"/>
    <w:rsid w:val="00E9215D"/>
    <w:rsid w:val="00E93C61"/>
    <w:rsid w:val="00E9467C"/>
    <w:rsid w:val="00E94E64"/>
    <w:rsid w:val="00E95F3E"/>
    <w:rsid w:val="00E962C4"/>
    <w:rsid w:val="00E9784B"/>
    <w:rsid w:val="00EA0B1B"/>
    <w:rsid w:val="00EA37A2"/>
    <w:rsid w:val="00EA3FCD"/>
    <w:rsid w:val="00EA4EB3"/>
    <w:rsid w:val="00EB2C3F"/>
    <w:rsid w:val="00EB4C29"/>
    <w:rsid w:val="00EB7447"/>
    <w:rsid w:val="00EB7D75"/>
    <w:rsid w:val="00EC2375"/>
    <w:rsid w:val="00EC6265"/>
    <w:rsid w:val="00EC6368"/>
    <w:rsid w:val="00ED0910"/>
    <w:rsid w:val="00ED1C88"/>
    <w:rsid w:val="00ED22ED"/>
    <w:rsid w:val="00ED316E"/>
    <w:rsid w:val="00ED3E45"/>
    <w:rsid w:val="00ED5627"/>
    <w:rsid w:val="00ED5D03"/>
    <w:rsid w:val="00EE083E"/>
    <w:rsid w:val="00EE13E7"/>
    <w:rsid w:val="00EE1D6F"/>
    <w:rsid w:val="00EE2461"/>
    <w:rsid w:val="00EE2A4D"/>
    <w:rsid w:val="00EE5C48"/>
    <w:rsid w:val="00EF1009"/>
    <w:rsid w:val="00EF1474"/>
    <w:rsid w:val="00EF1B24"/>
    <w:rsid w:val="00EF2913"/>
    <w:rsid w:val="00EF3BCC"/>
    <w:rsid w:val="00EF427A"/>
    <w:rsid w:val="00EF4D8A"/>
    <w:rsid w:val="00EF4D8C"/>
    <w:rsid w:val="00EF6C1C"/>
    <w:rsid w:val="00F00707"/>
    <w:rsid w:val="00F00C05"/>
    <w:rsid w:val="00F018B3"/>
    <w:rsid w:val="00F01CF7"/>
    <w:rsid w:val="00F0225A"/>
    <w:rsid w:val="00F047C2"/>
    <w:rsid w:val="00F05858"/>
    <w:rsid w:val="00F0603C"/>
    <w:rsid w:val="00F101AA"/>
    <w:rsid w:val="00F12003"/>
    <w:rsid w:val="00F12F06"/>
    <w:rsid w:val="00F14746"/>
    <w:rsid w:val="00F1484E"/>
    <w:rsid w:val="00F159D2"/>
    <w:rsid w:val="00F20112"/>
    <w:rsid w:val="00F20F0E"/>
    <w:rsid w:val="00F21E6F"/>
    <w:rsid w:val="00F23F94"/>
    <w:rsid w:val="00F242EB"/>
    <w:rsid w:val="00F24683"/>
    <w:rsid w:val="00F248FD"/>
    <w:rsid w:val="00F24DDB"/>
    <w:rsid w:val="00F25524"/>
    <w:rsid w:val="00F25832"/>
    <w:rsid w:val="00F261C7"/>
    <w:rsid w:val="00F26FCD"/>
    <w:rsid w:val="00F32BE5"/>
    <w:rsid w:val="00F331A6"/>
    <w:rsid w:val="00F34D8B"/>
    <w:rsid w:val="00F36E6C"/>
    <w:rsid w:val="00F37EE0"/>
    <w:rsid w:val="00F407B9"/>
    <w:rsid w:val="00F4373E"/>
    <w:rsid w:val="00F469D5"/>
    <w:rsid w:val="00F4786E"/>
    <w:rsid w:val="00F50BB8"/>
    <w:rsid w:val="00F50E3A"/>
    <w:rsid w:val="00F60AA6"/>
    <w:rsid w:val="00F60E19"/>
    <w:rsid w:val="00F6165E"/>
    <w:rsid w:val="00F62C99"/>
    <w:rsid w:val="00F63783"/>
    <w:rsid w:val="00F64936"/>
    <w:rsid w:val="00F64D68"/>
    <w:rsid w:val="00F6663D"/>
    <w:rsid w:val="00F66CA9"/>
    <w:rsid w:val="00F6708C"/>
    <w:rsid w:val="00F67F9C"/>
    <w:rsid w:val="00F67FB6"/>
    <w:rsid w:val="00F70340"/>
    <w:rsid w:val="00F732A1"/>
    <w:rsid w:val="00F73D8F"/>
    <w:rsid w:val="00F74C8B"/>
    <w:rsid w:val="00F76936"/>
    <w:rsid w:val="00F77A99"/>
    <w:rsid w:val="00F80460"/>
    <w:rsid w:val="00F81F64"/>
    <w:rsid w:val="00F83282"/>
    <w:rsid w:val="00F87B23"/>
    <w:rsid w:val="00F919D4"/>
    <w:rsid w:val="00F928B5"/>
    <w:rsid w:val="00F92D66"/>
    <w:rsid w:val="00F93AEE"/>
    <w:rsid w:val="00F93F82"/>
    <w:rsid w:val="00F94440"/>
    <w:rsid w:val="00F9464D"/>
    <w:rsid w:val="00F96392"/>
    <w:rsid w:val="00F963D6"/>
    <w:rsid w:val="00FA13CC"/>
    <w:rsid w:val="00FA3205"/>
    <w:rsid w:val="00FA44EE"/>
    <w:rsid w:val="00FA4D27"/>
    <w:rsid w:val="00FA6828"/>
    <w:rsid w:val="00FA74B5"/>
    <w:rsid w:val="00FA7C74"/>
    <w:rsid w:val="00FB0FB7"/>
    <w:rsid w:val="00FB2162"/>
    <w:rsid w:val="00FB2A14"/>
    <w:rsid w:val="00FB4ABE"/>
    <w:rsid w:val="00FB5621"/>
    <w:rsid w:val="00FB5B70"/>
    <w:rsid w:val="00FB643D"/>
    <w:rsid w:val="00FB6A34"/>
    <w:rsid w:val="00FC0B8C"/>
    <w:rsid w:val="00FC6050"/>
    <w:rsid w:val="00FD1422"/>
    <w:rsid w:val="00FD2341"/>
    <w:rsid w:val="00FD4D31"/>
    <w:rsid w:val="00FD6A00"/>
    <w:rsid w:val="00FE14FB"/>
    <w:rsid w:val="00FE5D47"/>
    <w:rsid w:val="00FE6770"/>
    <w:rsid w:val="00FE771F"/>
    <w:rsid w:val="00FF0296"/>
    <w:rsid w:val="00FF11EB"/>
    <w:rsid w:val="00FF259D"/>
    <w:rsid w:val="00FF2BFE"/>
    <w:rsid w:val="00FF526F"/>
    <w:rsid w:val="00FF5BD0"/>
    <w:rsid w:val="00FF6736"/>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04]"/>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 w:type="paragraph" w:styleId="BodyTextIndent2">
    <w:name w:val="Body Text Indent 2"/>
    <w:basedOn w:val="Normal"/>
    <w:link w:val="BodyTextIndent2Char"/>
    <w:uiPriority w:val="99"/>
    <w:semiHidden/>
    <w:unhideWhenUsed/>
    <w:rsid w:val="00807372"/>
    <w:pPr>
      <w:spacing w:after="120" w:line="480" w:lineRule="auto"/>
      <w:ind w:left="360"/>
    </w:pPr>
  </w:style>
  <w:style w:type="character" w:customStyle="1" w:styleId="BodyTextIndent2Char">
    <w:name w:val="Body Text Indent 2 Char"/>
    <w:basedOn w:val="DefaultParagraphFont"/>
    <w:link w:val="BodyTextIndent2"/>
    <w:uiPriority w:val="99"/>
    <w:semiHidden/>
    <w:rsid w:val="008073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7</Pages>
  <Words>3673</Words>
  <Characters>20938</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169</cp:revision>
  <cp:lastPrinted>2014-11-06T15:36:00Z</cp:lastPrinted>
  <dcterms:created xsi:type="dcterms:W3CDTF">2014-11-06T15:36:00Z</dcterms:created>
  <dcterms:modified xsi:type="dcterms:W3CDTF">2014-11-14T17:24:00Z</dcterms:modified>
</cp:coreProperties>
</file>